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DB4" w:rsidRPr="001D3DB4" w:rsidRDefault="001D3DB4" w:rsidP="001D3DB4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 xml:space="preserve">6. Контрольное задание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Задача № 1</w:t>
      </w:r>
      <w:r>
        <w:rPr>
          <w:rFonts w:ascii="Arial" w:eastAsia="Times New Roman" w:hAnsi="Arial" w:cs="Arial"/>
          <w:b/>
          <w:bCs/>
          <w:noProof/>
          <w:sz w:val="27"/>
          <w:szCs w:val="27"/>
          <w:vertAlign w:val="subscript"/>
          <w:lang w:eastAsia="ru-RU"/>
        </w:rPr>
        <w:drawing>
          <wp:inline distT="0" distB="0" distL="0" distR="0">
            <wp:extent cx="190500" cy="314325"/>
            <wp:effectExtent l="0" t="0" r="0" b="0"/>
            <wp:docPr id="86" name="Рисунок 86" descr="C:\Users\Администратор\Desktop\сибгут 5\Метрология стандартизация и сертификация в инфокум (норм)\course88_2\img\kr.files\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сибгут 5\Метрология стандартизация и сертификация в инфокум (норм)\course88_2\img\kr.files\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Для определения расстояния до места повреждения кабельной линии связи был использован импульсный рефлектометр. С его помощью получено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результатов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однократных измерений (результатов наблюдений) расстояния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0" cy="238125"/>
            <wp:effectExtent l="0" t="0" r="0" b="9525"/>
            <wp:docPr id="85" name="Рисунок 85" descr="C:\Users\Администратор\Desktop\сибгут 5\Метрология стандартизация и сертификация в инфокум (норм)\course88_2\img\kr6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сибгут 5\Метрология стандартизация и сертификация в инфокум (норм)\course88_2\img\kr6_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 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до места повреждения.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Считая, что случайная составляющая погрешности рефлектометра распределена по нормальному закону, определить: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0" b="0"/>
            <wp:docPr id="84" name="Рисунок 84" descr="C:\Users\Администратор\Desktop\сибгут 5\Метрология стандартизация и сертификация в инфокум (норм)\course88_2\img\kr.files\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\Desktop\сибгут 5\Метрология стандартизация и сертификация в инфокум (норм)\course88_2\img\kr.files\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  <w:t>1. Результат измерения с многократными наблюдениями расстояния до места повреждения кабеля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0" cy="285750"/>
            <wp:effectExtent l="0" t="0" r="0" b="0"/>
            <wp:docPr id="83" name="Рисунок 83" descr="C:\Users\Администратор\Desktop\сибгут 5\Метрология стандартизация и сертификация в инфокум (норм)\course88_2\img\kr6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Desktop\сибгут 5\Метрология стандартизация и сертификация в инфокум (норм)\course88_2\img\kr6_2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2. Оценку среднего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квадратического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отклонения (СКО) погрешности результата наблюдений (стандартную неопределенность единичного измерения)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3. Границы максимальной неопределенность случайной составляющей погрешности результата наблюдений 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Δ 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макс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4. Оценку среднего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квадратического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отклонения погрешности случайной составляющей результата измерения (стандартную неопределенность результата измерения)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(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61925" cy="276225"/>
            <wp:effectExtent l="0" t="0" r="9525" b="9525"/>
            <wp:docPr id="82" name="Рисунок 82" descr="C:\Users\Администратор\Desktop\сибгут 5\Метрология стандартизация и сертификация в инфокум (норм)\course88_2\img\kr6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дминистратор\Desktop\сибгут 5\Метрология стандартизация и сертификация в инфокум (норм)\course88_2\img\kr6_3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5. Границы доверительного интервала (расширенную неопределенность) для результата измерения расстояния до места повреждения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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при заданной доверительной вероятности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val="en-US" w:eastAsia="ru-RU"/>
        </w:rPr>
        <w:t>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6. Записать результат измерения расстояния до места повреждения в соответствии с нормативными документами.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7. Систематическую составляющую погрешности измерения рефлектометра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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, если после обнаружения места повреждения было установлено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ч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то действительное расстояние до него составляло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57175" cy="228600"/>
            <wp:effectExtent l="0" t="0" r="9525" b="0"/>
            <wp:docPr id="81" name="Рисунок 81" descr="C:\Users\Администратор\Desktop\сибгут 5\Метрология стандартизация и сертификация в инфокум (норм)\course88_2\img\kr6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сибгут 5\Метрология стандартизация и сертификация в инфокум (норм)\course88_2\img\kr6_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метров. Сравните ее с доверительным интервалом случайной составляющей погрешности результата измерения, и сделать вывод;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8.Предложить способ уменьшения оценки СКО случайной составляющей погрешности результата  измерения в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D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раз.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Методические указания к решению задачи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1. Исходные данные контрольного задания определяют в соответствии с табл. 1.1, 1.2 и 1.3 по номеру варианта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MN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Во второй строке табл. 1.1 и 1.2, обозначенной буквой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, указаны номера результатов однократных измерений (наблюдений)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0" cy="238125"/>
            <wp:effectExtent l="0" t="0" r="0" b="9525"/>
            <wp:docPr id="80" name="Рисунок 80" descr="C:\Users\Администратор\Desktop\сибгут 5\Метрология стандартизация и сертификация в инфокум (норм)\course88_2\img\kr6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сибгут 5\Метрология стандартизация и сертификация в инфокум (норм)\course88_2\img\kr6_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которые входят в качестве исходных данных в соответствующий вариант контрольного задания. Таким образом, число единичных измерений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0" cy="238125"/>
            <wp:effectExtent l="0" t="0" r="0" b="9525"/>
            <wp:docPr id="79" name="Рисунок 79" descr="C:\Users\Администратор\Desktop\сибгут 5\Метрология стандартизация и сертификация в инфокум (норм)\course88_2\img\kr6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дминистратор\Desktop\сибгут 5\Метрология стандартизация и сертификация в инфокум (норм)\course88_2\img\kr6_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и их числовые значения определяются обеими цифрами   пароля (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MN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).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1.1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738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</w:tblGrid>
      <w:tr w:rsidR="001D3DB4" w:rsidRPr="001D3DB4" w:rsidTr="001D3DB4">
        <w:trPr>
          <w:jc w:val="center"/>
        </w:trPr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</w:tr>
      <w:tr w:rsidR="001D3DB4" w:rsidRPr="001D3DB4" w:rsidTr="001D3DB4">
        <w:trPr>
          <w:jc w:val="center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1-5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5-10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10-15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15-20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20-25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25-30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30-35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35-40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40-45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45-50</w:t>
            </w:r>
          </w:p>
        </w:tc>
      </w:tr>
      <w:tr w:rsidR="001D3DB4" w:rsidRPr="001D3DB4" w:rsidTr="001D3DB4">
        <w:trPr>
          <w:trHeight w:val="556"/>
          <w:jc w:val="center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>
                  <wp:extent cx="257175" cy="228600"/>
                  <wp:effectExtent l="0" t="0" r="9525" b="0"/>
                  <wp:docPr id="78" name="Рисунок 78" descr="C:\Users\Администратор\Desktop\сибгут 5\Метрология стандартизация и сертификация в инфокум (норм)\course88_2\img\kr6_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Администратор\Desktop\сибгут 5\Метрология стандартизация и сертификация в инфокум (норм)\course88_2\img\kr6_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,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275.4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278.1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274,4</w:t>
            </w:r>
          </w:p>
        </w:tc>
      </w:tr>
      <w:tr w:rsidR="001D3DB4" w:rsidRPr="001D3DB4" w:rsidTr="001D3DB4">
        <w:trPr>
          <w:trHeight w:val="556"/>
          <w:jc w:val="center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2,9</w:t>
            </w: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1.2</w:t>
      </w:r>
    </w:p>
    <w:tbl>
      <w:tblPr>
        <w:tblW w:w="0" w:type="auto"/>
        <w:tblInd w:w="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787"/>
        <w:gridCol w:w="817"/>
        <w:gridCol w:w="848"/>
        <w:gridCol w:w="787"/>
        <w:gridCol w:w="908"/>
        <w:gridCol w:w="817"/>
        <w:gridCol w:w="848"/>
        <w:gridCol w:w="817"/>
        <w:gridCol w:w="848"/>
        <w:gridCol w:w="939"/>
      </w:tblGrid>
      <w:tr w:rsidR="001D3DB4" w:rsidRPr="001D3DB4" w:rsidTr="001D3DB4">
        <w:trPr>
          <w:trHeight w:val="240"/>
        </w:trPr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9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</w:tr>
      <w:tr w:rsidR="001D3DB4" w:rsidRPr="001D3DB4" w:rsidTr="001D3DB4">
        <w:trPr>
          <w:trHeight w:val="240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51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55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60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65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70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75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80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85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90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92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99</w:t>
            </w:r>
          </w:p>
        </w:tc>
      </w:tr>
      <w:tr w:rsidR="001D3DB4" w:rsidRPr="001D3DB4" w:rsidTr="001D3DB4">
        <w:trPr>
          <w:trHeight w:val="240"/>
        </w:trPr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Symbol" w:eastAsia="Times New Roman" w:hAnsi="Symbol" w:cs="Arial"/>
                <w:sz w:val="24"/>
                <w:szCs w:val="24"/>
                <w:lang w:val="en-US" w:eastAsia="ru-RU"/>
              </w:rPr>
              <w:t>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0,95</w:t>
            </w: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1.3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9"/>
        <w:gridCol w:w="1221"/>
        <w:gridCol w:w="660"/>
        <w:gridCol w:w="1221"/>
        <w:gridCol w:w="660"/>
        <w:gridCol w:w="1221"/>
        <w:gridCol w:w="660"/>
        <w:gridCol w:w="1221"/>
        <w:gridCol w:w="667"/>
        <w:gridCol w:w="1221"/>
      </w:tblGrid>
      <w:tr w:rsidR="001D3DB4" w:rsidRPr="001D3DB4" w:rsidTr="001D3DB4"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77" name="Рисунок 77" descr="C:\Users\Администратор\Desktop\сибгут 5\Метрология стандартизация и сертификация в инфокум (норм)\course88_2\img\kr6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Администратор\Desktop\сибгут 5\Метрология стандартизация и сертификация в инфокум (норм)\course88_2\img\kr6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76" name="Рисунок 76" descr="C:\Users\Администратор\Desktop\сибгут 5\Метрология стандартизация и сертификация в инфокум (норм)\course88_2\img\kr6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дминистратор\Desktop\сибгут 5\Метрология стандартизация и сертификация в инфокум (норм)\course88_2\img\kr6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,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75" name="Рисунок 75" descr="C:\Users\Администратор\Desktop\сибгут 5\Метрология стандартизация и сертификация в инфокум (норм)\course88_2\img\kr6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Администратор\Desktop\сибгут 5\Метрология стандартизация и сертификация в инфокум (норм)\course88_2\img\kr6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,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74" name="Рисунок 74" descr="C:\Users\Администратор\Desktop\сибгут 5\Метрология стандартизация и сертификация в инфокум (норм)\course88_2\img\kr6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Администратор\Desktop\сибгут 5\Метрология стандартизация и сертификация в инфокум (норм)\course88_2\img\kr6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,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73" name="Рисунок 73" descr="C:\Users\Администратор\Desktop\сибгут 5\Метрология стандартизация и сертификация в инфокум (норм)\course88_2\img\kr6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Администратор\Desktop\сибгут 5\Метрология стандартизация и сертификация в инфокум (норм)\course88_2\img\kr6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277.78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274.57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273.91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276.68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275.75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272.67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276.48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278.03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273.43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274.60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274.76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273.03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277.00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272.71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275.34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275.47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277.07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274.94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276.72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275.28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275.61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277.37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274.31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276.41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271.99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274.09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273.24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277.92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274.85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273.86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276.75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276.56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275.66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274.73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272.91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273.83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274.69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274.37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277.08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274.92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275.35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277.17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276.20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275.08</w:t>
            </w:r>
          </w:p>
        </w:tc>
      </w:tr>
      <w:tr w:rsidR="001D3DB4" w:rsidRPr="001D3DB4" w:rsidTr="001D3DB4"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275.30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274.74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274.33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274.49</w:t>
            </w:r>
          </w:p>
        </w:tc>
      </w:tr>
    </w:tbl>
    <w:p w:rsidR="001D3DB4" w:rsidRPr="001D3DB4" w:rsidRDefault="001D3DB4" w:rsidP="001D3DB4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 Числовые значения </w:t>
      </w:r>
      <w:r>
        <w:rPr>
          <w:rFonts w:ascii="Arial" w:eastAsia="Times New Roman" w:hAnsi="Arial" w:cs="Arial"/>
          <w:b/>
          <w:bCs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57175" cy="228600"/>
            <wp:effectExtent l="0" t="0" r="9525" b="0"/>
            <wp:docPr id="72" name="Рисунок 72" descr="C:\Users\Администратор\Desktop\сибгут 5\Метрология стандартизация и сертификация в инфокум (норм)\course88_2\img\kr6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Администратор\Desktop\сибгут 5\Метрология стандартизация и сертификация в инфокум (норм)\course88_2\img\kr6_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и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val="en-US" w:eastAsia="ru-RU"/>
        </w:rPr>
        <w:t>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приведены соответственно в третьей строке табл. 1.1 и 1.2, коэффициент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D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 в четвертой строке табл. 1.1, а числовые значения результатов однократных измерений (результатов наблюдений) - в табл. 1.3.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2. Прежде чем приступить к решению задачи, необходимо изучить соответствующие разделы электронного конспекта, §§ 4.1-4.3 и 4.5 четвертой главы учебного пособия [I] "Погрешности и математическая обработка результатов измерений" и §§ 2.1-2.3 и 2.7 второй главы учебника [2] "Элементы теории погрешностей". Импульсный метод измерения линий связи рассмотрен в [1]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c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312-317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;[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2]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c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397- 403;  [4]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c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. 219-292.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3. Решать задачу нужно в такой же последовательности, в какой приведены пункты контрольного задания.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4. Для удобства выполнения расчетов по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п.п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. 1, 2 и 3 задания, а также для сокращения времени на оформление работы необходимо составить таблицу промежуточных вычислений по форме, соответствующей табл. 1.4.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Во второй и третий столбцы табл. 1.4 вписываются номера и числовые значения результатов наблюдений (единичных измерений) расстояния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190500" cy="238125"/>
            <wp:effectExtent l="0" t="0" r="0" b="9525"/>
            <wp:docPr id="71" name="Рисунок 71" descr="C:\Users\Администратор\Desktop\сибгут 5\Метрология стандартизация и сертификация в инфокум (норм)\course88_2\img\kr6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дминистратор\Desktop\сибгут 5\Метрология стандартизация и сертификация в инфокум (норм)\course88_2\img\kr6_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соответствующего варианта контрольного задания.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1.4</w:t>
      </w:r>
    </w:p>
    <w:tbl>
      <w:tblPr>
        <w:tblW w:w="0" w:type="auto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1144"/>
        <w:gridCol w:w="1955"/>
        <w:gridCol w:w="2618"/>
        <w:gridCol w:w="3103"/>
      </w:tblGrid>
      <w:tr w:rsidR="001D3DB4" w:rsidRPr="001D3DB4" w:rsidTr="001D3DB4">
        <w:trPr>
          <w:trHeight w:val="944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</w:t>
            </w:r>
            <w:proofErr w:type="spellEnd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-рений</w:t>
            </w:r>
            <w:proofErr w:type="gramEnd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4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Значения </w:t>
            </w:r>
            <w:r>
              <w:rPr>
                <w:rFonts w:ascii="Arial" w:eastAsia="Times New Roman" w:hAnsi="Arial" w:cs="Arial"/>
                <w:noProof/>
                <w:sz w:val="24"/>
                <w:szCs w:val="24"/>
                <w:vertAlign w:val="subscript"/>
                <w:lang w:eastAsia="ru-RU"/>
              </w:rPr>
              <w:drawing>
                <wp:inline distT="0" distB="0" distL="0" distR="0">
                  <wp:extent cx="190500" cy="238125"/>
                  <wp:effectExtent l="0" t="0" r="0" b="9525"/>
                  <wp:docPr id="70" name="Рисунок 70" descr="C:\Users\Администратор\Desktop\сибгут 5\Метрология стандартизация и сертификация в инфокум (норм)\course88_2\img\kr6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Администратор\Desktop\сибгут 5\Метрология стандартизация и сертификация в инфокум (норм)\course88_2\img\kr6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6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4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2925" cy="285750"/>
                  <wp:effectExtent l="0" t="0" r="9525" b="0"/>
                  <wp:docPr id="69" name="Рисунок 69" descr="C:\Users\Администратор\Desktop\сибгут 5\Метрология стандартизация и сертификация в инфокум (норм)\course88_2\img\kr6_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Администратор\Desktop\сибгут 5\Метрология стандартизация и сертификация в инфокум (норм)\course88_2\img\kr6_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3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4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48"/>
                <w:szCs w:val="48"/>
                <w:lang w:eastAsia="ru-RU"/>
              </w:rPr>
              <w:drawing>
                <wp:inline distT="0" distB="0" distL="0" distR="0">
                  <wp:extent cx="933450" cy="333375"/>
                  <wp:effectExtent l="0" t="0" r="0" b="9525"/>
                  <wp:docPr id="68" name="Рисунок 68" descr="C:\Users\Администратор\Desktop\сибгут 5\Метрология стандартизация и сертификация в инфокум (норм)\course88_2\img\kr6_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Администратор\Desktop\сибгут 5\Метрология стандартизация и сертификация в инфокум (норм)\course88_2\img\kr6_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,м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D3DB4" w:rsidRPr="001D3DB4" w:rsidTr="001D3DB4">
        <w:trPr>
          <w:trHeight w:val="419"/>
        </w:trPr>
        <w:tc>
          <w:tcPr>
            <w:tcW w:w="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1D3DB4" w:rsidRPr="001D3DB4" w:rsidTr="001D3DB4">
        <w:trPr>
          <w:trHeight w:val="419"/>
        </w:trPr>
        <w:tc>
          <w:tcPr>
            <w:tcW w:w="5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D3DB4" w:rsidRPr="001D3DB4" w:rsidTr="001D3DB4">
        <w:trPr>
          <w:trHeight w:val="541"/>
        </w:trPr>
        <w:tc>
          <w:tcPr>
            <w:tcW w:w="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D3DB4" w:rsidRPr="001D3DB4" w:rsidTr="001D3DB4">
        <w:trPr>
          <w:trHeight w:val="668"/>
        </w:trPr>
        <w:tc>
          <w:tcPr>
            <w:tcW w:w="5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D3DB4" w:rsidRPr="001D3DB4" w:rsidTr="001D3DB4">
        <w:trPr>
          <w:trHeight w:val="737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1D3DB4" w:rsidRPr="001D3DB4" w:rsidTr="001D3DB4">
        <w:trPr>
          <w:trHeight w:val="737"/>
        </w:trPr>
        <w:tc>
          <w:tcPr>
            <w:tcW w:w="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409575"/>
                  <wp:effectExtent l="0" t="0" r="0" b="9525"/>
                  <wp:docPr id="67" name="Рисунок 67" descr="C:\Users\Администратор\Desktop\сибгут 5\Метрология стандартизация и сертификация в инфокум (норм)\course88_2\img\kr6_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Администратор\Desktop\сибгут 5\Метрология стандартизация и сертификация в инфокум (норм)\course88_2\img\kr6_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8275" cy="428625"/>
                  <wp:effectExtent l="0" t="0" r="9525" b="9525"/>
                  <wp:docPr id="66" name="Рисунок 66" descr="C:\Users\Администратор\Desktop\сибгут 5\Метрология стандартизация и сертификация в инфокум (норм)\course88_2\img\kr6_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Администратор\Desktop\сибгут 5\Метрология стандартизация и сертификация в инфокум (норм)\course88_2\img\kr6_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57325" cy="409575"/>
                  <wp:effectExtent l="0" t="0" r="9525" b="9525"/>
                  <wp:docPr id="65" name="Рисунок 65" descr="C:\Users\Администратор\Desktop\сибгут 5\Метрология стандартизация и сертификация в инфокум (норм)\course88_2\img\kr6_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Администратор\Desktop\сибгут 5\Метрология стандартизация и сертификация в инфокум (норм)\course88_2\img\kr6_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 таблице 1.4 приведены следующие обозначения: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90500" cy="247650"/>
            <wp:effectExtent l="0" t="0" r="0" b="0"/>
            <wp:docPr id="64" name="Рисунок 64" descr="C:\Users\Администратор\Desktop\сибгут 5\Метрология стандартизация и сертификация в инфокум (норм)\course88_2\img\kr6_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Администратор\Desktop\сибгут 5\Метрология стандартизация и сертификация в инфокум (норм)\course88_2\img\kr6_17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- результат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-го наблюдения расстояния до места повреждения;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63" name="Рисунок 63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- результат измерения расстояния до места повреждения кабеля.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5. В процессе решения в соответствующие расчетные формулы необходимо подставлять исходные данные и результаты промежуточных вычислений,  записанные в конце третьего и пятого столбцов табл. 1.4.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6. Чтобы избежать накопления погрешностей вычислений в процессе расчета, промежуточные вычисления необходимо выполнять с использованием б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льшего числа значащих цифр, чем число значащих цифр, которое приводят в конечном результате. Поэтому при заполнении четвертого столбца табл. 1.4 следует приводить минимум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четыре значащие цифры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(смотри раздел 5 п.6,7), при заполнении пятого столбца - до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пяти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значащих цифр. Соответственно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62" name="Рисунок 62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при использовании его в качестве промежуточного значения следует округлить, если это потребуется, до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шести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значащих цифр. Промежуточные значения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(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61" name="Рисунок 61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могут быть представлены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четырьмя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значащими цифрами.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7. Конечный результат для искомых величин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(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60" name="Рисунок 60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)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должен быть записан отдельно и округлен в соответствии с МИ1317-86 (см. раздел 2).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8. В связи с тем, что число однократных измерений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в данном контрольном задании относительно невелико, доверительный интервал результата измерения расстояния до места повреждения должен быть рассчитан в соответствии с интегральным законом распределения Стьюдента. Коэффициенты распределения Стьюдента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t</w:t>
      </w:r>
      <w:r w:rsidRPr="001D3DB4">
        <w:rPr>
          <w:rFonts w:ascii="Symbol" w:eastAsia="Times New Roman" w:hAnsi="Symbol" w:cs="Arial"/>
          <w:b/>
          <w:bCs/>
          <w:sz w:val="24"/>
          <w:szCs w:val="24"/>
          <w:vertAlign w:val="subscript"/>
          <w:lang w:val="en-US" w:eastAsia="ru-RU"/>
        </w:rPr>
        <w:t>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)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для различных значений доверительной вероятности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val="en-US" w:eastAsia="ru-RU"/>
        </w:rPr>
        <w:t>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числа наблюдений 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, приведены в [1] с. 413, [2] с. 418.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Следует иметь в виду, что в последней формуле, приведенной в [2] на с. 44, имеется несколько опечаток, и ею пользоваться нельзя. Расчет границ доверительного интервала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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следует проводить по формуле  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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=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t</w:t>
      </w:r>
      <w:r w:rsidRPr="001D3DB4">
        <w:rPr>
          <w:rFonts w:ascii="Symbol" w:eastAsia="Times New Roman" w:hAnsi="Symbol" w:cs="Arial"/>
          <w:b/>
          <w:bCs/>
          <w:sz w:val="24"/>
          <w:szCs w:val="24"/>
          <w:vertAlign w:val="subscript"/>
          <w:lang w:val="en-US" w:eastAsia="ru-RU"/>
        </w:rPr>
        <w:t>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) *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(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59" name="Рисунок 59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)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9. Результат измерения следует оформить в соответствии с нормативным документом МИ1317-86, требования которого  подробно изложены  в  разделе 6, п. 6 - 8.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10.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Систематическую погрешность измерения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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можно найти как отклонение результата измерения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58" name="Рисунок 58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от действительного значения измеряемой физической величины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38125" cy="200025"/>
            <wp:effectExtent l="0" t="0" r="9525" b="9525"/>
            <wp:docPr id="57" name="Рисунок 57" descr="C:\Users\Администратор\Desktop\сибгут 5\Метрология стандартизация и сертификация в инфокум (норм)\course88_2\img\kr6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Администратор\Desktop\сибгут 5\Метрология стандартизация и сертификация в инфокум (норм)\course88_2\img\kr6_2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Если последняя известна с достаточной точностью, то систематическую погрешность можно оценить как их разность 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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=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56" name="Рисунок 56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38125" cy="200025"/>
            <wp:effectExtent l="0" t="0" r="9525" b="9525"/>
            <wp:docPr id="55" name="Рисунок 55" descr="C:\Users\Администратор\Desktop\сибгут 5\Метрология стандартизация и сертификация в инфокум (норм)\course88_2\img\kr6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Администратор\Desktop\сибгут 5\Метрология стандартизация и сертификация в инфокум (норм)\course88_2\img\kr6_2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.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Сравните полученное значение с границами доверительного интервала случайной составляющей погрешности результата измерения и определите – имеет ли место систематическая неопределенность или расхождение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54" name="Рисунок 54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и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38125" cy="200025"/>
            <wp:effectExtent l="0" t="0" r="9525" b="9525"/>
            <wp:docPr id="53" name="Рисунок 53" descr="C:\Users\Администратор\Desktop\сибгут 5\Метрология стандартизация и сертификация в инфокум (норм)\course88_2\img\kr6_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Администратор\Desktop\сибгут 5\Метрология стандартизация и сертификация в инфокум (норм)\course88_2\img\kr6_2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можно объяснить случайными факторами.</w:t>
      </w:r>
      <w:proofErr w:type="gramEnd"/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11. При выполнении п.8 задания считаем, что результаты наблюдений распределены по нормальному закону. Точечная оценка дисперсии для результата наблюдений (квадрат СКО результата наблюдений)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2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при большом числе наблюдений (в пределе при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n</w:t>
      </w:r>
      <w:r w:rsidRPr="001D3DB4">
        <w:rPr>
          <w:rFonts w:ascii="Symbol" w:eastAsia="Times New Roman" w:hAnsi="Symbol" w:cs="Arial"/>
          <w:sz w:val="24"/>
          <w:szCs w:val="24"/>
          <w:lang w:val="en-US" w:eastAsia="ru-RU"/>
        </w:rPr>
        <w:t>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к бесконечности) стремится к постоянной величине – дисперсии результата наблюдений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</w:t>
      </w:r>
      <w:r w:rsidRPr="001D3DB4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2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[1] с.73. Известно [1] ф.4.24, [1] с.74, что оценка СКО результата измерения зависит от СКО результата наблюдений и числа наблюдений   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(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52" name="Рисунок 52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)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=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/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352425" cy="228600"/>
            <wp:effectExtent l="0" t="0" r="9525" b="0"/>
            <wp:docPr id="51" name="Рисунок 51" descr="C:\Users\Администратор\Desktop\сибгут 5\Метрология стандартизация и сертификация в инфокум (норм)\course88_2\img\kr.files\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Администратор\Desktop\сибгут 5\Метрология стандартизация и сертификация в инфокум (норм)\course88_2\img\kr.files\image014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Из этого выражения видно, что для изменения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(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50" name="Рисунок 50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)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необходимо изменить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Отсюда можно получить новое число наблюдений, которое позволит уменьшить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S</w:t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(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0025" cy="257175"/>
            <wp:effectExtent l="0" t="0" r="9525" b="9525"/>
            <wp:docPr id="49" name="Рисунок 49" descr="C:\Users\Администратор\Desktop\сибгут 5\Метрология стандартизация и сертификация в инфокум (норм)\course88_2\img\kr6_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Администратор\Desktop\сибгут 5\Метрология стандартизация и сертификация в инфокум (норм)\course88_2\img\kr6_18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40"/>
          <w:szCs w:val="40"/>
          <w:lang w:eastAsia="ru-RU"/>
        </w:rPr>
        <w:t>)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в заданное число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D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раз.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after="100" w:afterAutospacing="1" w:line="240" w:lineRule="auto"/>
        <w:ind w:firstLine="397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Задача № 2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19425" cy="2609850"/>
            <wp:effectExtent l="0" t="0" r="0" b="0"/>
            <wp:wrapSquare wrapText="bothSides"/>
            <wp:docPr id="87" name="Рисунок 87" descr="C:\Users\Администратор\Desktop\сибгут 5\Метрология стандартизация и сертификация в инфокум (норм)\course88_2\img\kr.files\image0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сибгут 5\Метрология стандартизация и сертификация в инфокум (норм)\course88_2\img\kr.files\image015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При определении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142875" cy="266700"/>
            <wp:effectExtent l="0" t="0" r="0" b="0"/>
            <wp:docPr id="48" name="Рисунок 48" descr="C:\Users\Администратор\Desktop\сибгут 5\Метрология стандартизация и сертификация в инфокум (норм)\course88_2\img\kr.files\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Администратор\Desktop\сибгут 5\Метрология стандартизация и сертификация в инфокум (норм)\course88_2\img\kr.files\image016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вносимого ослабления четырехполюсника необходимо измерить абсолютный уровень мощности </w:t>
      </w:r>
      <w:proofErr w:type="spell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н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отдаваемой генератором с внутренним сопротивлением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ЭДС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E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в сопротивление нагрузки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н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 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(рисунок 2.1). Мощность в нагрузке измеряют с помощью либо вольтметра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V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, либо амперметра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при нормальных условиях измерения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.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Показания этих приборов и их метрологические характеристики – условное обозначение класса точности и конечное значение шкалы прибора или диапазона измерения приведены в таблицах 1 и 2. В таблице 3 приведены: метрологические характеристики измерительного генератора – числовое значение сопротивления 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его относительная погрешность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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;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сопротивления нагрузки – значения сопротивления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н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его относительная погрешность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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н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В таблицах 2.1 и 2.2 указаны значения: показание вольтметра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v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; класс точности вольтметра; конечное значение шкалы или диапазон измерения вольтметра. Для амперметра приведены: показания амперметра </w:t>
      </w:r>
      <w:proofErr w:type="gram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А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; класс точности; конечное значение шкалы или диапазон измерения амперметра.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</w:p>
    <w:p w:rsidR="001D3DB4" w:rsidRPr="001D3DB4" w:rsidRDefault="001D3DB4" w:rsidP="001D3D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2.1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 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562600" cy="3362325"/>
            <wp:effectExtent l="0" t="0" r="0" b="9525"/>
            <wp:docPr id="47" name="Рисунок 47" descr="C:\Users\Администратор\Desktop\сибгут 5\Метрология стандартизация и сертификация в инфокум (норм)\course88_2\img\tab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Администратор\Desktop\сибгут 5\Метрология стандартизация и сертификация в инфокум (норм)\course88_2\img\tab2_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2.2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591175" cy="3238500"/>
            <wp:effectExtent l="0" t="0" r="9525" b="0"/>
            <wp:docPr id="46" name="Рисунок 46" descr="C:\Users\Администратор\Desktop\сибгут 5\Метрология стандартизация и сертификация в инфокум (норм)\course88_2\img\tab2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Администратор\Desktop\сибгут 5\Метрология стандартизация и сертификация в инфокум (норм)\course88_2\img\tab2_2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2.3</w:t>
      </w:r>
    </w:p>
    <w:tbl>
      <w:tblPr>
        <w:tblW w:w="0" w:type="auto"/>
        <w:tblInd w:w="1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5"/>
        <w:gridCol w:w="778"/>
        <w:gridCol w:w="687"/>
        <w:gridCol w:w="687"/>
        <w:gridCol w:w="688"/>
        <w:gridCol w:w="778"/>
        <w:gridCol w:w="687"/>
        <w:gridCol w:w="688"/>
        <w:gridCol w:w="687"/>
        <w:gridCol w:w="787"/>
        <w:gridCol w:w="773"/>
      </w:tblGrid>
      <w:tr w:rsidR="001D3DB4" w:rsidRPr="001D3DB4" w:rsidTr="001D3DB4">
        <w:tc>
          <w:tcPr>
            <w:tcW w:w="2202" w:type="dxa"/>
            <w:tcBorders>
              <w:top w:val="double" w:sz="6" w:space="0" w:color="000000"/>
              <w:left w:val="doub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786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6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7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1D3DB4" w:rsidRPr="001D3DB4" w:rsidTr="001D3DB4">
        <w:tc>
          <w:tcPr>
            <w:tcW w:w="220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R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  <w:proofErr w:type="spellEnd"/>
            <w:proofErr w:type="gramStart"/>
            <w:r w:rsidRPr="001D3DB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Ом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135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135  </w:t>
            </w:r>
          </w:p>
        </w:tc>
      </w:tr>
      <w:tr w:rsidR="001D3DB4" w:rsidRPr="001D3DB4" w:rsidTr="001D3DB4">
        <w:tc>
          <w:tcPr>
            <w:tcW w:w="220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Относительная погрешность,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1D3DB4">
              <w:rPr>
                <w:rFonts w:ascii="Symbol" w:eastAsia="Times New Roman" w:hAnsi="Symbol" w:cs="Arial"/>
                <w:sz w:val="24"/>
                <w:szCs w:val="24"/>
                <w:lang w:eastAsia="ru-RU"/>
              </w:rPr>
              <w:t>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R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  <w:proofErr w:type="spellEnd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4,3</w:t>
            </w:r>
          </w:p>
        </w:tc>
      </w:tr>
      <w:tr w:rsidR="001D3DB4" w:rsidRPr="001D3DB4" w:rsidTr="001D3DB4">
        <w:tc>
          <w:tcPr>
            <w:tcW w:w="220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R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Ом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</w:t>
            </w:r>
          </w:p>
        </w:tc>
      </w:tr>
      <w:tr w:rsidR="001D3DB4" w:rsidRPr="001D3DB4" w:rsidTr="001D3DB4">
        <w:tc>
          <w:tcPr>
            <w:tcW w:w="220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Относительная погрешность,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1D3DB4">
              <w:rPr>
                <w:rFonts w:ascii="Symbol" w:eastAsia="Times New Roman" w:hAnsi="Symbol" w:cs="Arial"/>
                <w:sz w:val="24"/>
                <w:szCs w:val="24"/>
                <w:lang w:eastAsia="ru-RU"/>
              </w:rPr>
              <w:t>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R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</w:t>
            </w:r>
          </w:p>
        </w:tc>
      </w:tr>
      <w:tr w:rsidR="001D3DB4" w:rsidRPr="001D3DB4" w:rsidTr="001D3DB4">
        <w:tc>
          <w:tcPr>
            <w:tcW w:w="2202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Определить 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абсолютный уровень напряжения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spellStart"/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Uv</w:t>
            </w:r>
            <w:proofErr w:type="spellEnd"/>
            <w:r w:rsidRPr="001D3DB4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U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Е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spellStart"/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Uv</w:t>
            </w:r>
            <w:proofErr w:type="spellEnd"/>
            <w:r w:rsidRPr="001D3DB4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U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Е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spellStart"/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Uv</w:t>
            </w:r>
            <w:proofErr w:type="spellEnd"/>
            <w:r w:rsidRPr="001D3DB4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U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Е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U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</w:p>
        </w:tc>
      </w:tr>
      <w:tr w:rsidR="001D3DB4" w:rsidRPr="001D3DB4" w:rsidTr="001D3DB4">
        <w:tc>
          <w:tcPr>
            <w:tcW w:w="2202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Определить абсолютный уровень мощности</w:t>
            </w:r>
          </w:p>
        </w:tc>
        <w:tc>
          <w:tcPr>
            <w:tcW w:w="78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  <w:proofErr w:type="spellEnd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gramEnd"/>
            <w:r w:rsidRPr="001D3DB4">
              <w:rPr>
                <w:rFonts w:ascii="Symbol" w:eastAsia="Times New Roman" w:hAnsi="Symbo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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gramEnd"/>
            <w:r w:rsidRPr="001D3DB4">
              <w:rPr>
                <w:rFonts w:ascii="Symbol" w:eastAsia="Times New Roman" w:hAnsi="Symbo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</w:t>
            </w:r>
            <w:r w:rsidRPr="001D3DB4">
              <w:rPr>
                <w:rFonts w:ascii="Arial" w:eastAsia="Times New Roman" w:hAnsi="Arial" w:cs="Arial"/>
                <w:sz w:val="36"/>
                <w:szCs w:val="36"/>
                <w:lang w:val="en-US" w:eastAsia="ru-RU"/>
              </w:rPr>
              <w:t xml:space="preserve"> </w:t>
            </w:r>
          </w:p>
        </w:tc>
        <w:tc>
          <w:tcPr>
            <w:tcW w:w="786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  <w:proofErr w:type="spellEnd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proofErr w:type="gramEnd"/>
            <w:r w:rsidRPr="001D3DB4">
              <w:rPr>
                <w:rFonts w:ascii="Symbol" w:eastAsia="Times New Roman" w:hAnsi="Symbol" w:cs="Arial"/>
                <w:b/>
                <w:bCs/>
                <w:sz w:val="24"/>
                <w:szCs w:val="24"/>
                <w:vertAlign w:val="subscript"/>
                <w:lang w:val="en-US" w:eastAsia="ru-RU"/>
              </w:rPr>
              <w:t></w:t>
            </w:r>
          </w:p>
        </w:tc>
        <w:tc>
          <w:tcPr>
            <w:tcW w:w="79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г</w:t>
            </w:r>
            <w:proofErr w:type="spellEnd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 xml:space="preserve"> </w:t>
            </w:r>
          </w:p>
        </w:tc>
        <w:tc>
          <w:tcPr>
            <w:tcW w:w="7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sz w:val="36"/>
                <w:szCs w:val="36"/>
                <w:lang w:eastAsia="ru-RU"/>
              </w:rPr>
              <w:t>р</w:t>
            </w:r>
            <w:r w:rsidRPr="001D3DB4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bscript"/>
                <w:lang w:eastAsia="ru-RU"/>
              </w:rPr>
              <w:t>н</w:t>
            </w:r>
            <w:proofErr w:type="spellEnd"/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В зависимости от   пароля, определяемого последними  двумя  цифрами M и N, необходимо определить в соответствии с таблицей 2.2: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1. Абсолютный уровень напряжения на сопротивлении нагрузки </w:t>
      </w:r>
      <w:proofErr w:type="spellStart"/>
      <w:proofErr w:type="gram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Uv</w:t>
      </w:r>
      <w:proofErr w:type="spellEnd"/>
      <w:r w:rsidRPr="001D3DB4">
        <w:rPr>
          <w:rFonts w:ascii="Arial" w:eastAsia="Times New Roman" w:hAnsi="Arial" w:cs="Arial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абсолютный уровень падения напряжения на внутреннем сопротивлении генератора </w:t>
      </w:r>
      <w:proofErr w:type="spell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Uг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или абсолютный уровень ЭДС генератора </w:t>
      </w:r>
      <w:proofErr w:type="spell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Е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2. Абсолютный уровень мощности, выделяемой на внутреннем сопротивлении генератора </w:t>
      </w:r>
      <w:proofErr w:type="spell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абсолютный уровень мощности, выделяемой на сопротивлении нагрузки </w:t>
      </w:r>
      <w:proofErr w:type="spell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н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или абсолютный уровень суммарной мощности, выделяемой  на  внутреннем  сопротивлении генератора и сопротивлении нагрузки</w:t>
      </w:r>
      <w:r w:rsidRPr="001D3DB4">
        <w:rPr>
          <w:rFonts w:ascii="Arial" w:eastAsia="Times New Roman" w:hAnsi="Arial" w:cs="Arial"/>
          <w:sz w:val="36"/>
          <w:szCs w:val="36"/>
          <w:lang w:eastAsia="ru-RU"/>
        </w:rPr>
        <w:t xml:space="preserve"> р</w:t>
      </w:r>
      <w:r w:rsidRPr="001D3DB4">
        <w:rPr>
          <w:rFonts w:ascii="Symbol" w:eastAsia="Times New Roman" w:hAnsi="Symbol" w:cs="Arial"/>
          <w:b/>
          <w:bCs/>
          <w:sz w:val="24"/>
          <w:szCs w:val="24"/>
          <w:vertAlign w:val="subscript"/>
          <w:lang w:eastAsia="ru-RU"/>
        </w:rPr>
        <w:t>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3. Оценить границы абсолютной погрешности измерения абсолютных уровней напряжения и мощности, определенных в п.1 и п.2.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4. Оформить результаты измерения абсолютных уровней напряжения и мощности в соответствии с нормативными документами.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Методические указания к решению задачи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Прежде чем приступить к решению задачи, необходимо изучить разделы курса, в которых рассматриваются погрешности прямых и косвенных измерений в электронном конспекте и [1] Гл. 4, §§ 4.3-4.5;   [2] Гл. 2, §§ 2.3-2.5 . Кроме того, нужно вспомнить те разделы курса ТЭЦ, где изложены вопросы расчета мощности по заданным значениям сопротивления и напряжения или тока.</w:t>
      </w:r>
      <w:proofErr w:type="gramEnd"/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2. В предлагаемой задаче измерение уровней напряжений и мощностей является косвенным. Эти величины определяют через их функциональные зависимости от известных величин, определенных прямыми измерениями.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3.Методику оценки погрешности косвенных измерений Вы можете найти в электронном конспекте и в [1] стр. 80-82, [2] стр. 47. Абсолютные уровни рассматриваемых выше величин являются логарифмическими зависимостями. Подробные сведения об уровнях можно найти в разделах, в которых рассматриваются вопросы измерения ослабления (затухания) в электронном конспекте и в [1] с. 297-306, [2] с. 345-366.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4. Решение задачи необходимо начать с вывода аналитических  выражений искомых уровней, в которые в качестве аргументов входят величины, подвергаемые прямым измерениям (они заданы в условии задачи). Затем необходимо вывести аналитические выражения для вычисления границ погрешности измеряемых уровней. Для определения коэффициентов влияния погрешностей аргументов на погрешность результата косвенного измерения необходимо вспомнить нахождение частной производной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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F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/</w:t>
      </w:r>
      <w:r w:rsidRPr="001D3DB4">
        <w:rPr>
          <w:rFonts w:ascii="Symbol" w:eastAsia="Times New Roman" w:hAnsi="Symbol" w:cs="Arial"/>
          <w:sz w:val="24"/>
          <w:szCs w:val="24"/>
          <w:lang w:val="en-US" w:eastAsia="ru-RU"/>
        </w:rPr>
        <w:t>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x</w:t>
      </w:r>
      <w:r w:rsidRPr="001D3DB4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i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где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F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– функциональная зависимость искомой величины от измеренных аргументов (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x</w:t>
      </w:r>
      <w:r w:rsidRPr="001D3DB4"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  <w:t>i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). Для нахождения частной производной воспользуйтесь математическими справочниками. В этой задаче необходимо много раз находить частную производную логарифмической функции. Напомним, что производная (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lg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x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равна (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lg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e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)/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x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Где «е» основание натурального логарифма. После оценки погрешности прямых измерений по метрологическим характеристикам средств измерений, приведенным в таблицах 1, 2, 3., в найденные аналитические выражения подставляют числовые значения аргументов, приведенных так же в таблицах 1, 2, 3 и вычисленные ранее оценки погрешности.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5. Чтобы не накапливалась погрешность вычислений в процессе расчетов, промежуточные вычисления необходимо выполнять в соответствии с рекомендациями раздела 5 п.6.7.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6. Оформление результатов косвенных измерений должно быть выполнено в соответствии с МИ1317-86, подробно изложенными в разделе  5  п. 6 - 9.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7. В качестве примера определим абсолютный уровень ЭДС Е, если известно значение протекающего тока через нагрузку </w:t>
      </w:r>
      <w:proofErr w:type="gram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А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Используя закон Ома, выразим ЭДС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Е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через известные параметры: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E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=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А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(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proofErr w:type="spellEnd"/>
      <w:proofErr w:type="gramStart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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н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). Абсолютный уровень ЭДС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Е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равен ([1] с.301; [2] с.347): </w:t>
      </w:r>
      <w:proofErr w:type="spell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Е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=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20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lg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E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/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)=   =   20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lg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((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I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А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(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Symbol" w:eastAsia="Times New Roman" w:hAnsi="Symbol" w:cs="Arial"/>
          <w:b/>
          <w:bCs/>
          <w:sz w:val="24"/>
          <w:szCs w:val="24"/>
          <w:lang w:eastAsia="ru-RU"/>
        </w:rPr>
        <w:t>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R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н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))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/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), дБ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 ,</w:t>
      </w:r>
      <w:proofErr w:type="gramEnd"/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где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= 0,775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В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 при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градуировочном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сопротивлении равном 600 Ом.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Для оценки границ абсолютной погрешности измерения абсолютного уровня ЭДС воспользуемся выражением для оценки погрешности  косвенного измерения ([1] с.81; [2] с.47)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4219575" cy="561975"/>
            <wp:effectExtent l="0" t="0" r="9525" b="9525"/>
            <wp:docPr id="45" name="Рисунок 45" descr="C:\Users\Администратор\Desktop\сибгут 5\Метрология стандартизация и сертификация в инфокум (норм)\course88_2\img\kr.files\image0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Администратор\Desktop\сибгут 5\Метрология стандартизация и сертификация в инфокум (норм)\course88_2\img\kr.files\image019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            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Найдем частную производную функции </w:t>
      </w:r>
      <w:proofErr w:type="spellStart"/>
      <w:r w:rsidRPr="001D3DB4">
        <w:rPr>
          <w:rFonts w:ascii="Arial" w:eastAsia="Times New Roman" w:hAnsi="Arial" w:cs="Arial"/>
          <w:sz w:val="36"/>
          <w:szCs w:val="36"/>
          <w:lang w:eastAsia="ru-RU"/>
        </w:rPr>
        <w:t>р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Е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по всем аргументам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lastRenderedPageBreak/>
        <w:drawing>
          <wp:inline distT="0" distB="0" distL="0" distR="0">
            <wp:extent cx="5562600" cy="1095375"/>
            <wp:effectExtent l="0" t="0" r="0" b="9525"/>
            <wp:docPr id="44" name="Рисунок 44" descr="C:\Users\Администратор\Desktop\сибгут 5\Метрология стандартизация и сертификация в инфокум (норм)\course88_2\img\kr.files\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Администратор\Desktop\сибгут 5\Метрология стандартизация и сертификация в инфокум (норм)\course88_2\img\kr.files\image020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так как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0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– является константой, погрешность которой пренебрежимо мала, поэтому влиянием этого аргумента можно пренебречь. После преобразований получим выражение: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3457575" cy="561975"/>
            <wp:effectExtent l="0" t="0" r="9525" b="9525"/>
            <wp:docPr id="43" name="Рисунок 43" descr="C:\Users\Администратор\Desktop\сибгут 5\Метрология стандартизация и сертификация в инфокум (норм)\course88_2\img\kr.files\image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Администратор\Desktop\сибгут 5\Метрология стандартизация и сертификация в инфокум (норм)\course88_2\img\kr.files\image021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=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3124200" cy="561975"/>
            <wp:effectExtent l="0" t="0" r="0" b="9525"/>
            <wp:docPr id="42" name="Рисунок 42" descr="C:\Users\Администратор\Desktop\сибгут 5\Метрология стандартизация и сертификация в инфокум (норм)\course88_2\img\kr.files\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Администратор\Desktop\сибгут 5\Метрология стандартизация и сертификация в инфокум (норм)\course88_2\img\kr.files\image022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    , дБ              (1)        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которое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входят относительные погрешности аргументов и значения сопротивлений.  Относительные погрешности сопротивлений и их значения  заданы в исходных данных.   Относительную погрешность амперметра можно оценить по классу точности прибора 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eastAsia="ru-RU"/>
        </w:rPr>
        <w:t>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: 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990600" cy="400050"/>
            <wp:effectExtent l="0" t="0" r="0" b="0"/>
            <wp:docPr id="41" name="Рисунок 41" descr="C:\Users\Администратор\Desktop\сибгут 5\Метрология стандартизация и сертификация в инфокум (норм)\course88_2\img\kr.files\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Администратор\Desktop\сибгут 5\Метрология стандартизация и сертификация в инфокум (норм)\course88_2\img\kr.files\image023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откуда абсолютная погрешность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1152525" cy="295275"/>
            <wp:effectExtent l="0" t="0" r="9525" b="9525"/>
            <wp:docPr id="40" name="Рисунок 40" descr="C:\Users\Администратор\Desktop\сибгут 5\Метрология стандартизация и сертификация в инфокум (норм)\course88_2\img\kr.files\image0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Администратор\Desktop\сибгут 5\Метрология стандартизация и сертификация в инфокум (норм)\course88_2\img\kr.files\image024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 ,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а относительная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295525" cy="400050"/>
            <wp:effectExtent l="0" t="0" r="9525" b="0"/>
            <wp:docPr id="39" name="Рисунок 39" descr="C:\Users\Администратор\Desktop\сибгут 5\Метрология стандартизация и сертификация в инфокум (норм)\course88_2\img\kr.files\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Администратор\Desktop\сибгут 5\Метрология стандартизация и сертификация в инфокум (норм)\course88_2\img\kr.files\image025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(2) В этих выражениях </w:t>
      </w:r>
      <w:r w:rsidRPr="001D3DB4">
        <w:rPr>
          <w:rFonts w:ascii="Arial" w:eastAsia="Times New Roman" w:hAnsi="Arial" w:cs="Arial"/>
          <w:i/>
          <w:iCs/>
          <w:sz w:val="24"/>
          <w:szCs w:val="24"/>
          <w:lang w:val="en-US" w:eastAsia="ru-RU"/>
        </w:rPr>
        <w:t>I</w:t>
      </w:r>
      <w:r w:rsidRPr="001D3DB4">
        <w:rPr>
          <w:rFonts w:ascii="Arial" w:eastAsia="Times New Roman" w:hAnsi="Arial" w:cs="Arial"/>
          <w:i/>
          <w:iCs/>
          <w:sz w:val="24"/>
          <w:szCs w:val="24"/>
          <w:vertAlign w:val="subscript"/>
          <w:lang w:eastAsia="ru-RU"/>
        </w:rPr>
        <w:t>норм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равно конечному значению шкалы прибора. В выражение 1 можно подставить числовые значения из исходных данных и выражения 2, тем самым оценить предел допускаемой абсолютной погрешности измерения уровня.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ЗАДАЧА № 3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На рисунке 3.1 показаны осциллограммы периодических сигналов, которые наблюдали на выходе исследуемого устройства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  <w:proofErr w:type="gramEnd"/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Требуется найти: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155" w:hanging="36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Аналитическое описание исследуемого сигнала.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155" w:hanging="36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Пиковое 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), среднее 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), средневыпрямленное 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.в</w:t>
      </w:r>
      <w:proofErr w:type="spellEnd"/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) и  среднеквадратическое 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значения напряжения  выходного сигнала заданной Вам формы.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155" w:hanging="36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3.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Пиковое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66700" cy="238125"/>
            <wp:effectExtent l="0" t="0" r="0" b="9525"/>
            <wp:docPr id="38" name="Рисунок 38" descr="C:\Users\Администратор\Desktop\сибгут 5\Метрология стандартизация и сертификация в инфокум (норм)\course88_2\img\kr.files\image0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Администратор\Desktop\сибгут 5\Метрология стандартизация и сертификация в инфокум (норм)\course88_2\img\kr.files\image026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), 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среднее (</w:t>
      </w:r>
      <w:r>
        <w:rPr>
          <w:rFonts w:ascii="Arial" w:eastAsia="Times New Roman" w:hAnsi="Arial" w:cs="Arial"/>
          <w:b/>
          <w:bCs/>
          <w:i/>
          <w:iCs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76225" cy="266700"/>
            <wp:effectExtent l="0" t="0" r="9525" b="0"/>
            <wp:docPr id="37" name="Рисунок 37" descr="C:\Users\Администратор\Desktop\сибгут 5\Метрология стандартизация и сертификация в инфокум (норм)\course88_2\img\kr.files\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Администратор\Desktop\сибгут 5\Метрология стандартизация и сертификация в инфокум (норм)\course88_2\img\kr.files\image027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), средневыпрямленное (</w:t>
      </w:r>
      <w:r>
        <w:rPr>
          <w:rFonts w:ascii="Arial" w:eastAsia="Times New Roman" w:hAnsi="Arial" w:cs="Arial"/>
          <w:b/>
          <w:bCs/>
          <w:i/>
          <w:iCs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371475" cy="266700"/>
            <wp:effectExtent l="0" t="0" r="9525" b="0"/>
            <wp:docPr id="36" name="Рисунок 36" descr="C:\Users\Администратор\Desktop\сибгут 5\Метрология стандартизация и сертификация в инфокум (норм)\course88_2\img\kr.files\image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Администратор\Desktop\сибгут 5\Метрология стандартизация и сертификация в инфокум (норм)\course88_2\img\kr.files\image028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и  среднеквадратическое (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57175" cy="238125"/>
            <wp:effectExtent l="0" t="0" r="9525" b="9525"/>
            <wp:docPr id="35" name="Рисунок 35" descr="C:\Users\Администратор\Desktop\сибгут 5\Метрология стандартизация и сертификация в инфокум (норм)\course88_2\img\kr.files\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Администратор\Desktop\сибгут 5\Метрология стандартизация и сертификация в инфокум (норм)\course88_2\img\kr.files\image029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значения напряжения  переменной составляющей заданного выходного сигнала.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155" w:hanging="36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4.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Коэффициенты амплитуды  (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a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57175" cy="238125"/>
            <wp:effectExtent l="0" t="0" r="9525" b="9525"/>
            <wp:docPr id="34" name="Рисунок 34" descr="C:\Users\Администратор\Desktop\сибгут 5\Метрология стандартизация и сертификация в инфокум (норм)\course88_2\img\kr.files\image0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C:\Users\Администратор\Desktop\сибгут 5\Метрология стандартизация и сертификация в инфокум (норм)\course88_2\img\kr.files\image030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), формы (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ф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76225" cy="266700"/>
            <wp:effectExtent l="0" t="0" r="9525" b="0"/>
            <wp:docPr id="33" name="Рисунок 33" descr="C:\Users\Администратор\Desktop\сибгут 5\Метрология стандартизация и сертификация в инфокум (норм)\course88_2\img\kr.files\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Администратор\Desktop\сибгут 5\Метрология стандартизация и сертификация в инфокум (норм)\course88_2\img\kr.files\image031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и усреднения 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у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66700" cy="266700"/>
            <wp:effectExtent l="0" t="0" r="0" b="0"/>
            <wp:docPr id="32" name="Рисунок 32" descr="C:\Users\Администратор\Desktop\сибгут 5\Метрология стандартизация и сертификация в инфокум (норм)\course88_2\img\kr.files\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Администратор\Desktop\сибгут 5\Метрология стандартизация и сертификация в инфокум (норм)\course88_2\img\kr.files\image032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всего исследуемого сигнала и его переменной составляющей.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155" w:hanging="36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5.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Показания вольтметров с различными типами преобразователей с закрытым 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З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или открытым 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О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) входом в соответствии с заданием, если вольтметры проградуированы в среднеквадратических значениях для гармонического сигнала.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155" w:hanging="36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6.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Оценить предел допускаемой относительной погрешности (расширенной неопределенности) показаний вольтметров, определенных в 5 пункте задания, если используемые измерительные приборы имеют класс точности 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eastAsia="ru-RU"/>
        </w:rPr>
        <w:t>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конечное значение   шкалы (предел измерения) 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к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указанные в таблицах 3.1 и 3.2.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155" w:hanging="360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7.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Оформить результаты измерений напряжения вольтметрами в соответствии с нормативными документами, если измерения проведены в нормальных условиях.</w:t>
      </w:r>
    </w:p>
    <w:p w:rsidR="001D3DB4" w:rsidRPr="001D3DB4" w:rsidRDefault="001D3DB4" w:rsidP="001D3DB4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3.1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1519"/>
        <w:gridCol w:w="540"/>
        <w:gridCol w:w="45"/>
        <w:gridCol w:w="670"/>
        <w:gridCol w:w="45"/>
        <w:gridCol w:w="676"/>
        <w:gridCol w:w="45"/>
        <w:gridCol w:w="676"/>
        <w:gridCol w:w="45"/>
        <w:gridCol w:w="676"/>
        <w:gridCol w:w="45"/>
        <w:gridCol w:w="692"/>
        <w:gridCol w:w="45"/>
        <w:gridCol w:w="670"/>
        <w:gridCol w:w="45"/>
        <w:gridCol w:w="680"/>
        <w:gridCol w:w="45"/>
        <w:gridCol w:w="676"/>
        <w:gridCol w:w="45"/>
        <w:gridCol w:w="676"/>
        <w:gridCol w:w="45"/>
        <w:gridCol w:w="692"/>
        <w:gridCol w:w="41"/>
        <w:gridCol w:w="21"/>
      </w:tblGrid>
      <w:tr w:rsidR="001D3DB4" w:rsidRPr="001D3DB4" w:rsidTr="001D3DB4">
        <w:trPr>
          <w:trHeight w:val="20"/>
          <w:tblHeader/>
        </w:trPr>
        <w:tc>
          <w:tcPr>
            <w:tcW w:w="16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7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4"/>
                <w:lang w:eastAsia="ru-RU"/>
              </w:rPr>
            </w:pPr>
          </w:p>
        </w:tc>
      </w:tr>
      <w:tr w:rsidR="001D3DB4" w:rsidRPr="001D3DB4" w:rsidTr="001D3DB4">
        <w:trPr>
          <w:trHeight w:val="680"/>
        </w:trPr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Рис. 3.1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</w:p>
        </w:tc>
      </w:tr>
      <w:tr w:rsidR="001D3DB4" w:rsidRPr="001D3DB4" w:rsidTr="001D3DB4">
        <w:trPr>
          <w:trHeight w:val="680"/>
        </w:trPr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Т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мкс</w:t>
            </w:r>
            <w:proofErr w:type="spell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</w:tr>
      <w:tr w:rsidR="001D3DB4" w:rsidRPr="001D3DB4" w:rsidTr="001D3DB4">
        <w:trPr>
          <w:trHeight w:val="680"/>
        </w:trPr>
        <w:tc>
          <w:tcPr>
            <w:tcW w:w="4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τ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мкс</w:t>
            </w:r>
            <w:proofErr w:type="spell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1D3DB4" w:rsidRPr="001D3DB4" w:rsidTr="001D3DB4">
        <w:trPr>
          <w:trHeight w:val="680"/>
        </w:trPr>
        <w:tc>
          <w:tcPr>
            <w:tcW w:w="162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Класс 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точности </w:t>
            </w:r>
            <w:r w:rsidRPr="001D3DB4">
              <w:rPr>
                <w:rFonts w:ascii="Symbol" w:eastAsia="Times New Roman" w:hAnsi="Symbol" w:cs="Arial"/>
                <w:b/>
                <w:bCs/>
                <w:i/>
                <w:iCs/>
                <w:sz w:val="24"/>
                <w:szCs w:val="24"/>
                <w:lang w:eastAsia="ru-RU"/>
              </w:rPr>
              <w:t>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20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D3DB4" w:rsidRPr="001D3DB4" w:rsidTr="001D3DB4">
        <w:trPr>
          <w:cantSplit/>
          <w:trHeight w:val="240"/>
        </w:trPr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Найти показания вольтметров</w:t>
            </w: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V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З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КВ,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ПВ,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З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D3DB4" w:rsidRPr="001D3DB4" w:rsidTr="001D3DB4">
        <w:trPr>
          <w:cantSplit/>
          <w:trHeight w:val="240"/>
        </w:trPr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V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З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ПВ,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З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D3DB4" w:rsidRPr="001D3DB4" w:rsidTr="001D3DB4">
        <w:trPr>
          <w:cantSplit/>
          <w:trHeight w:val="240"/>
        </w:trPr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V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КВ,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КВ,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З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СВ</w:t>
            </w:r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КВ,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D3DB4" w:rsidRPr="001D3DB4" w:rsidTr="001D3DB4">
        <w:trPr>
          <w:cantSplit/>
          <w:trHeight w:val="240"/>
        </w:trPr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V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ПВ,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КВ,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7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КВ, О</w:t>
            </w:r>
          </w:p>
        </w:tc>
        <w:tc>
          <w:tcPr>
            <w:tcW w:w="7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8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 xml:space="preserve">ПВ, 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lang w:eastAsia="ru-RU"/>
              </w:rPr>
              <w:t>З</w:t>
            </w:r>
            <w:proofErr w:type="gramEnd"/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D3DB4" w:rsidRPr="001D3DB4" w:rsidTr="001D3DB4"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Обозначения в таблице: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5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Wingdings" w:eastAsia="Times New Roman" w:hAnsi="Wingdings" w:cs="Times New Roman"/>
          <w:sz w:val="16"/>
          <w:szCs w:val="16"/>
          <w:lang w:eastAsia="ru-RU"/>
        </w:rPr>
        <w:t>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ПВ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– пиковый вольтметр;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5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Wingdings" w:eastAsia="Times New Roman" w:hAnsi="Wingdings" w:cs="Times New Roman"/>
          <w:sz w:val="16"/>
          <w:szCs w:val="16"/>
          <w:lang w:eastAsia="ru-RU"/>
        </w:rPr>
        <w:t>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СВ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– вольтметр с преобразователем средневыпрямленных значений;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5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Wingdings" w:eastAsia="Times New Roman" w:hAnsi="Wingdings" w:cs="Times New Roman"/>
          <w:sz w:val="16"/>
          <w:szCs w:val="16"/>
          <w:lang w:eastAsia="ru-RU"/>
        </w:rPr>
        <w:lastRenderedPageBreak/>
        <w:t>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КВ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– вольтметр с преобразователем среднеквадратических значений;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5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Wingdings" w:eastAsia="Times New Roman" w:hAnsi="Wingdings" w:cs="Times New Roman"/>
          <w:sz w:val="16"/>
          <w:szCs w:val="16"/>
          <w:lang w:eastAsia="ru-RU"/>
        </w:rPr>
        <w:t>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О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 – вольтметр с открытым входом;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5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Wingdings" w:eastAsia="Times New Roman" w:hAnsi="Wingdings" w:cs="Times New Roman"/>
          <w:sz w:val="16"/>
          <w:szCs w:val="16"/>
          <w:lang w:eastAsia="ru-RU"/>
        </w:rPr>
        <w:t>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З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– вольтметр с закрытым входом.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57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Wingdings" w:eastAsia="Times New Roman" w:hAnsi="Wingdings" w:cs="Times New Roman"/>
          <w:sz w:val="16"/>
          <w:szCs w:val="16"/>
          <w:lang w:eastAsia="ru-RU"/>
        </w:rPr>
        <w:t></w:t>
      </w:r>
      <w:r w:rsidRPr="001D3DB4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3.2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616"/>
        <w:gridCol w:w="676"/>
        <w:gridCol w:w="85"/>
        <w:gridCol w:w="648"/>
        <w:gridCol w:w="87"/>
        <w:gridCol w:w="622"/>
        <w:gridCol w:w="86"/>
        <w:gridCol w:w="647"/>
        <w:gridCol w:w="88"/>
        <w:gridCol w:w="622"/>
        <w:gridCol w:w="86"/>
        <w:gridCol w:w="648"/>
        <w:gridCol w:w="87"/>
        <w:gridCol w:w="647"/>
        <w:gridCol w:w="88"/>
        <w:gridCol w:w="647"/>
        <w:gridCol w:w="88"/>
        <w:gridCol w:w="646"/>
        <w:gridCol w:w="89"/>
        <w:gridCol w:w="654"/>
        <w:gridCol w:w="80"/>
        <w:gridCol w:w="735"/>
      </w:tblGrid>
      <w:tr w:rsidR="001D3DB4" w:rsidRPr="001D3DB4" w:rsidTr="001D3DB4">
        <w:trPr>
          <w:trHeight w:val="20"/>
        </w:trPr>
        <w:tc>
          <w:tcPr>
            <w:tcW w:w="15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4"/>
                <w:lang w:eastAsia="ru-RU"/>
              </w:rPr>
            </w:pPr>
          </w:p>
        </w:tc>
      </w:tr>
      <w:tr w:rsidR="001D3DB4" w:rsidRPr="001D3DB4" w:rsidTr="001D3DB4">
        <w:trPr>
          <w:cantSplit/>
          <w:trHeight w:val="240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к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</w:tr>
      <w:tr w:rsidR="001D3DB4" w:rsidRPr="001D3DB4" w:rsidTr="001D3DB4">
        <w:trPr>
          <w:cantSplit/>
          <w:trHeight w:val="240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m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</w:tr>
      <w:tr w:rsidR="001D3DB4" w:rsidRPr="001D3DB4" w:rsidTr="001D3DB4">
        <w:trPr>
          <w:cantSplit/>
          <w:trHeight w:val="240"/>
        </w:trPr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k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0,35</w:t>
            </w:r>
          </w:p>
        </w:tc>
      </w:tr>
      <w:tr w:rsidR="001D3DB4" w:rsidRPr="001D3DB4" w:rsidTr="001D3DB4"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4"/>
                <w:lang w:eastAsia="ru-RU"/>
              </w:rPr>
            </w:pP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Методические указания к решению задачи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1. Для выполнения данного задания достаточно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изучить раздел измерение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напряжения в электронном конспекте и §§ 2.2, 5.1 и 5.2 учебного пособия [1] и §§ 2.6, 3.2, 3.3 и 3.7 учебника [2].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2.. В задаче 3 рассматриваются вопросы измерения периодических несинусоидальных электрических сигналов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t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различной формы. Напомним, что наиболее распространенными параметрами таких сигналов, на кото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softHyphen/>
        <w:t xml:space="preserve">рые реагируют вольтметры, являются пиковые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+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-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среднее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(постоянная составляющая), средневыпрямленное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.в</w:t>
      </w:r>
      <w:proofErr w:type="spellEnd"/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среднеквадратическое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значения напряжения. Последние три параметра являются интегральными. В общем виде они описываются следующими соотношениями: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2160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71775" cy="1552575"/>
            <wp:effectExtent l="0" t="0" r="9525" b="9525"/>
            <wp:docPr id="31" name="Рисунок 31" descr="C:\Users\Администратор\Desktop\сибгут 5\Метрология стандартизация и сертификация в инфокум (норм)\course88_2\img\kr6_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Администратор\Desktop\сибгут 5\Метрология стандартизация и сертификация в инфокум (норм)\course88_2\img\kr6_39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Связь между указанными параметрами периодического сигнала описывается коэффициентами амплитуды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a</w:t>
      </w:r>
      <w:proofErr w:type="spellEnd"/>
      <w:r w:rsidRPr="001D3DB4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формы 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ф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усреднения </w:t>
      </w:r>
      <w:proofErr w:type="spellStart"/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y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. Эти коэффициенты соответственно равны: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2047875" cy="819150"/>
            <wp:effectExtent l="0" t="0" r="9525" b="0"/>
            <wp:docPr id="30" name="Рисунок 30" descr="C:\Users\Администратор\Desktop\сибгут 5\Метрология стандартизация и сертификация в инфокум (норм)\course88_2\img\kr6_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Администратор\Desktop\сибгут 5\Метрология стандартизация и сертификация в инфокум (норм)\course88_2\img\kr6_40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Для самоконтроля при решении задач следует иметь в виду, что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81125" cy="247650"/>
            <wp:effectExtent l="0" t="0" r="9525" b="0"/>
            <wp:docPr id="29" name="Рисунок 29" descr="C:\Users\Администратор\Desktop\сибгут 5\Метрология стандартизация и сертификация в инфокум (норм)\course88_2\img\kr6_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Администратор\Desktop\сибгут 5\Метрология стандартизация и сертификация в инфокум (норм)\course88_2\img\kr6_41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8"/>
          <w:szCs w:val="28"/>
          <w:lang w:eastAsia="ru-RU"/>
        </w:rPr>
        <w:t> 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3. Чтобы определить параметры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spellEnd"/>
      <w:r w:rsidRPr="001D3DB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.в</w:t>
      </w:r>
      <w:proofErr w:type="spellEnd"/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нужно в приведенные выше формулы подставить аналитическое выражение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u(t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Поэтому решение задачи необходимо начать с математического описания сигнала. Например, сигнал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u(t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показанный на рисунке 3.1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а)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, можно описать следующим образом: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43150" cy="523875"/>
            <wp:effectExtent l="0" t="0" r="0" b="9525"/>
            <wp:docPr id="28" name="Рисунок 28" descr="C:\Users\Администратор\Desktop\сибгут 5\Метрология стандартизация и сертификация в инфокум (норм)\course88_2\img\kr6_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Администратор\Desktop\сибгут 5\Метрология стандартизация и сертификация в инфокум (норм)\course88_2\img\kr6_42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Коэффициенты линейной функции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a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b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легко определить из системы уравнений: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val="en-US"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61925" cy="495300"/>
            <wp:effectExtent l="0" t="0" r="9525" b="0"/>
            <wp:docPr id="27" name="Рисунок 27" descr="C:\Users\Администратор\Desktop\сибгут 5\Метрология стандартизация и сертификация в инфокум (норм)\course88_2\img\kr.files\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Администратор\Desktop\сибгут 5\Метрология стандартизация и сертификация в инфокум (норм)\course88_2\img\kr.files\image039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при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 xml:space="preserve">t = 0: 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a+b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*0 = 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;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 xml:space="preserve">    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             </w:t>
      </w:r>
      <w:proofErr w:type="spellStart"/>
      <w:proofErr w:type="gramStart"/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>при</w:t>
      </w:r>
      <w:proofErr w:type="spellEnd"/>
      <w:proofErr w:type="gramEnd"/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 xml:space="preserve">t 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= 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val="en-US" w:eastAsia="ru-RU"/>
        </w:rPr>
        <w:t>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:  a + b*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val="en-US" w:eastAsia="ru-RU"/>
        </w:rPr>
        <w:t>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 xml:space="preserve"> = 0 ;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       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отсюда</w:t>
      </w:r>
      <w:r w:rsidRPr="001D3DB4">
        <w:rPr>
          <w:rFonts w:ascii="Arial" w:eastAsia="Times New Roman" w:hAnsi="Arial" w:cs="Arial"/>
          <w:sz w:val="24"/>
          <w:szCs w:val="24"/>
          <w:lang w:val="en-US" w:eastAsia="ru-RU"/>
        </w:rPr>
        <w:t xml:space="preserve"> 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a = 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 xml:space="preserve">m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 ,   b = - 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 xml:space="preserve"> /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val="en-US" w:eastAsia="ru-RU"/>
        </w:rPr>
        <w:t>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Сигналы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и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)  и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)  на рисунке 2 на интервале от 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0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до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eastAsia="ru-RU"/>
        </w:rPr>
        <w:t>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имеют синусоидальную форму с частотой 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f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= 1/2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val="en-US" w:eastAsia="ru-RU"/>
        </w:rPr>
        <w:t>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Для определения параметров напряжения переменной составляющей сигнала 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504950" cy="219075"/>
            <wp:effectExtent l="0" t="0" r="0" b="9525"/>
            <wp:docPr id="26" name="Рисунок 26" descr="C:\Users\Администратор\Desktop\сибгут 5\Метрология стандартизация и сертификация в инфокум (норм)\course88_2\img\kr6_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Администратор\Desktop\сибгут 5\Метрология стандартизация и сертификация в инфокум (норм)\course88_2\img\kr6_43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нужно в формулы 3.1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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3.3 подставить аналитическое выражение переменной составляющей сигнала 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57200" cy="219075"/>
            <wp:effectExtent l="0" t="0" r="0" b="9525"/>
            <wp:docPr id="25" name="Рисунок 25" descr="C:\Users\Администратор\Desktop\сибгут 5\Метрология стандартизация и сертификация в инфокум (норм)\course88_2\img\kr6_4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Users\Администратор\Desktop\сибгут 5\Метрология стандартизация и сертификация в инфокум (норм)\course88_2\img\kr6_44a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которое легко найти, вычтя из сигнала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t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среднее значение напряжения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:</w:t>
      </w:r>
      <w:proofErr w:type="gramEnd"/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                                   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343025" cy="238125"/>
            <wp:effectExtent l="0" t="0" r="9525" b="9525"/>
            <wp:docPr id="24" name="Рисунок 24" descr="C:\Users\Администратор\Desktop\сибгут 5\Метрология стандартизация и сертификация в инфокум (норм)\course88_2\img\kr6_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Администратор\Desktop\сибгут 5\Метрология стандартизация и сертификация в инфокум (норм)\course88_2\img\kr6_44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Таким образом, для приведенного выше примера получим: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                              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209925" cy="752475"/>
            <wp:effectExtent l="0" t="0" r="9525" b="9525"/>
            <wp:docPr id="23" name="Рисунок 23" descr="C:\Users\Администратор\Desktop\сибгут 5\Метрология стандартизация и сертификация в инфокум (норм)\course88_2\img\kr6_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Администратор\Desktop\сибгут 5\Метрология стандартизация и сертификация в инфокум (норм)\course88_2\img\kr6_45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4. При определении показаний вольтметров необходимо учитывать, что приборы разных видов, в зависимости от типа применяемого преобразователя,  реагируют либо на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пиковое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, либо на средневыпрямленное, либо на среднеквадратическое значения напряжения измеря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softHyphen/>
        <w:t>емого сигнала. Тем не менее, шкалы большинства электронных вольтметров переменного тока градуируют, как правило, в среднеквадратических значениях напряжения гармонического сигнала (синусоидальной формы). В указанном случае только показа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softHyphen/>
        <w:t xml:space="preserve">ния вольтметра с преобразователем среднеквадратического значения равны измеряемому параметру  для любой формы измеряемого сигнала. При закрытом входе показание такого вольтметра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равны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среднеквадратическому значению переменной составляющей сигнала: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171575" cy="247650"/>
            <wp:effectExtent l="0" t="0" r="9525" b="0"/>
            <wp:docPr id="22" name="Рисунок 22" descr="C:\Users\Администратор\Desktop\сибгут 5\Метрология стандартизация и сертификация в инфокум (норм)\course88_2\img\kr6_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Users\Администратор\Desktop\сибгут 5\Метрология стандартизация и сертификация в инфокум (норм)\course88_2\img\kr6_46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Показания пикового вольтметра и вольтметра средневыпрямленного значения, проградуированных в среднеквадратических значениях для гармонического сигнала, равны измеряемому параметру только для сигнала синусоидальной формы.</w:t>
      </w:r>
      <w:proofErr w:type="gramEnd"/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При  этом  пока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softHyphen/>
        <w:t xml:space="preserve">зания  пикового  вольтметра  с  открытым  входом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V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(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пик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.о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ткр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)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=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/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a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.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sin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> 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с закрытым входом 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           </w:t>
      </w:r>
      <w:bookmarkStart w:id="0" w:name="_GoBack"/>
      <w:bookmarkEnd w:id="0"/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             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3067050" cy="266700"/>
            <wp:effectExtent l="0" t="0" r="0" b="0"/>
            <wp:docPr id="21" name="Рисунок 21" descr="C:\Users\Администратор\Desktop\сибгут 5\Метрология стандартизация и сертификация в инфокум (норм)\course88_2\img\kr6_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Администратор\Desktop\сибгут 5\Метрология стандартизация и сертификация в инфокум (норм)\course88_2\img\kr6_47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  </w:t>
      </w:r>
    </w:p>
    <w:p w:rsidR="001D3DB4" w:rsidRPr="001D3DB4" w:rsidRDefault="001D3DB4" w:rsidP="001D3DB4">
      <w:pPr>
        <w:pageBreakBefore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315075" cy="9153525"/>
            <wp:effectExtent l="0" t="0" r="0" b="9525"/>
            <wp:docPr id="20" name="Рисунок 20" descr="C:\Users\Администратор\Desktop\сибгут 5\Метрология стандартизация и сертификация в инфокум (норм)\course88_2\img\kr.files\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Администратор\Desktop\сибгут 5\Метрология стандартизация и сертификация в инфокум (норм)\course88_2\img\kr.files\image043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 w:type="page"/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Рисунок 3.1</w:t>
      </w:r>
    </w:p>
    <w:p w:rsidR="001D3DB4" w:rsidRPr="001D3DB4" w:rsidRDefault="001D3DB4" w:rsidP="001D3DB4">
      <w:pPr>
        <w:spacing w:before="100" w:beforeAutospacing="1"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Показания вольтметра, имеющего преобразователь средневыпрямленного значения, равны: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1D3DB4" w:rsidRPr="001D3DB4" w:rsidTr="001D3DB4">
        <w:trPr>
          <w:tblCellSpacing w:w="15" w:type="dxa"/>
        </w:trPr>
        <w:tc>
          <w:tcPr>
            <w:tcW w:w="0" w:type="auto"/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67150" cy="228600"/>
                  <wp:effectExtent l="0" t="0" r="0" b="0"/>
                  <wp:docPr id="19" name="Рисунок 19" descr="C:\Users\Администратор\Desktop\сибгут 5\Метрология стандартизация и сертификация в инфокум (норм)\course88_2\img\kr6_4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C:\Users\Администратор\Desktop\сибгут 5\Метрология стандартизация и сертификация в инфокум (норм)\course88_2\img\kr6_4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71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3DB4" w:rsidRPr="001D3DB4" w:rsidRDefault="001D3DB4" w:rsidP="001D3DB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Здесь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K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a.sin</w:t>
      </w:r>
      <w:proofErr w:type="spellEnd"/>
      <w:r w:rsidRPr="001D3DB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K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ф.sin</w:t>
      </w:r>
      <w:proofErr w:type="spellEnd"/>
      <w:r w:rsidRPr="001D3DB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- коэффициенты амплитуды и формы гармонического (синусоидальной формы) сигнала. Наиболее полно эти вопросы освещены в [1, с. 85-91], а также в [4, с. 172-176]. Однако, в примере 2, приведенном в [1], есть ошибки, поэтому будьте внимательны при его использовании.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Следует отметить, что шкалы импульсных вольтметров градуируют в пиковых значениях напряжения, т.е. в значениях, соответствующих типу преобразователя прибора. Для таких вольтметров показания равны пиковому значению сигнала при открытом входе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V(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пик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.п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ик.откр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)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=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m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пиковому значению переменной составляющей сигнала при закрытом входе </w: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266825" cy="209550"/>
            <wp:effectExtent l="0" t="0" r="9525" b="0"/>
            <wp:docPr id="18" name="Рисунок 18" descr="C:\Users\Администратор\Desktop\сибгут 5\Метрология стандартизация и сертификация в инфокум (норм)\course88_2\img\kr6_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Администратор\Desktop\сибгут 5\Метрология стандартизация и сертификация в инфокум (норм)\course88_2\img\kr6_50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5. При оценке предела допускаемой относительной погрешности (расширенной неопределенности) показаний вольтметров d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V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нужно иметь в виду, что предел допускаемой абсолютной погрешности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пр</w:t>
      </w:r>
      <w:proofErr w:type="spellEnd"/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,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определенный по классу точности, не зависит от размера измеряемого напряжения (показания вольтметра).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/>
        <w:t>6. Перед оформлением результатов измерения внимательно изучите раздел 6 настоящих методических указаний, округлите абсолютную погрешность показаний вольтметров и по этому критерию округлите показания вольтметров. Запишите результат измерения в форме: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V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±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пр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; P ; условия измерения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.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V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± d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V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; P ; условия измерения,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где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P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– вероятность, которую при отсутствии сведений о ней в метрологических характеристиках прибора, принимают равной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0,997.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80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  <w:t xml:space="preserve">ЗАДАЧА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№4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При измерении частоты генератора методом сравнения (рис. 4.1) к входу канала горизонтального отклонения (канала "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X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") осциллографа приложен гармонический сигнал от генератора образцовой частоты: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Xo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бр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=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sin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ω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t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+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ψ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),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а к входу канала вертикального отклонения (канала "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Y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") – гармонический сигнал  исследуемого генератора: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2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Y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=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sin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(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ω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t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+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φ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)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, где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ω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=2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π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ƒ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– круговая частота,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ƒ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– циклическая частота,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lastRenderedPageBreak/>
        <w:t>ψ</w:t>
      </w:r>
      <w:proofErr w:type="gram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и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φ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 – начальные фазовые углы образцового и исследуемого сигналов соответственно. Измерения проведены в нормальных условиях, границы относительной погрешности частоты образцового генератора 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eastAsia="ru-RU"/>
        </w:rPr>
        <w:t>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f</w:t>
      </w:r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определены с вероятностью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P = 0.997.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7410"/>
      </w:tblGrid>
      <w:tr w:rsidR="001D3DB4" w:rsidRPr="001D3DB4" w:rsidTr="001D3DB4">
        <w:trPr>
          <w:gridAfter w:val="1"/>
          <w:trHeight w:val="105"/>
          <w:tblCellSpacing w:w="0" w:type="dxa"/>
        </w:trPr>
        <w:tc>
          <w:tcPr>
            <w:tcW w:w="1380" w:type="dxa"/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1D3DB4" w:rsidRPr="001D3DB4" w:rsidTr="001D3DB4">
        <w:trPr>
          <w:tblCellSpacing w:w="0" w:type="dxa"/>
        </w:trPr>
        <w:tc>
          <w:tcPr>
            <w:tcW w:w="0" w:type="auto"/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D3DB4" w:rsidRPr="001D3DB4" w:rsidRDefault="001D3DB4" w:rsidP="001D3D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705350" cy="1381125"/>
                  <wp:effectExtent l="0" t="0" r="0" b="0"/>
                  <wp:docPr id="17" name="Рисунок 17" descr="C:\Users\Администратор\Desktop\сибгут 5\Метрология стандартизация и сертификация в инфокум (норм)\course88_2\img\kr.files\image0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C:\Users\Администратор\Desktop\сибгут 5\Метрология стандартизация и сертификация в инфокум (норм)\course88_2\img\kr.files\image0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Задание.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1. Определить по заданным значениям частот сигналов ожидаемое отношение числа точек пересечений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 горизонтальной секущей  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к числу точек пересечений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 вертикальной секущей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в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2. Построить фигуру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которую можно наблюдать на экране осциллографа при заданных значениях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,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 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m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,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ψ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 φ 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считая коэффициенты отклонения каналов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Y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 (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.в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X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 (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.г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)  одинаковыми и равными       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1</w:t>
      </w:r>
      <w:proofErr w:type="gramStart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В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/см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3. Оценить абсолютную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ƒср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и относительную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ƒср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погрешности сравнения частот исследуемого и образцового генераторов, вызванную изменением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, если за время, равное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Т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секунд, она повторно воспроиз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softHyphen/>
        <w:t>водилась 5 раз.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4. Оценить границы абсолютной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ƒиссл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и относительной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ƒиссл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погрешности измерения частоты исследуемого генератора, если известны границы относительной погрешности частоты образцового генератора  </w:t>
      </w:r>
      <w:r w:rsidRPr="001D3DB4">
        <w:rPr>
          <w:rFonts w:ascii="Symbol" w:eastAsia="Times New Roman" w:hAnsi="Symbol" w:cs="Arial"/>
          <w:b/>
          <w:bCs/>
          <w:i/>
          <w:iCs/>
          <w:sz w:val="24"/>
          <w:szCs w:val="24"/>
          <w:lang w:eastAsia="ru-RU"/>
        </w:rPr>
        <w:t>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f</w:t>
      </w:r>
      <w:proofErr w:type="spellStart"/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5. Записать результат измерения частоты 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в соответствии с нормативными документами в двух вариантах: 1) с указанием границ абсолютной погрешности; 2) с указанием границ относительной погрешности.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Исходные данные для решения приведены в таблицах 4.1 и 4.2.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4.1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826"/>
        <w:gridCol w:w="827"/>
        <w:gridCol w:w="827"/>
        <w:gridCol w:w="827"/>
        <w:gridCol w:w="827"/>
        <w:gridCol w:w="826"/>
        <w:gridCol w:w="827"/>
        <w:gridCol w:w="827"/>
        <w:gridCol w:w="827"/>
        <w:gridCol w:w="827"/>
      </w:tblGrid>
      <w:tr w:rsidR="001D3DB4" w:rsidRPr="001D3DB4" w:rsidTr="001D3DB4">
        <w:trPr>
          <w:cantSplit/>
          <w:tblHeader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M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1D3DB4" w:rsidRPr="001D3DB4" w:rsidTr="001D3DB4">
        <w:trPr>
          <w:cantSplit/>
          <w:tblHeader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m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proofErr w:type="spell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обр</w:t>
            </w:r>
            <w:proofErr w:type="spell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</w:t>
            </w:r>
          </w:p>
        </w:tc>
      </w:tr>
      <w:tr w:rsidR="001D3DB4" w:rsidRPr="001D3DB4" w:rsidTr="001D3DB4">
        <w:trPr>
          <w:cantSplit/>
          <w:tblHeader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ƒ</w:t>
            </w:r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обр</w:t>
            </w:r>
            <w:proofErr w:type="spellEnd"/>
            <w:proofErr w:type="gram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2800</w:t>
            </w:r>
          </w:p>
        </w:tc>
      </w:tr>
      <w:tr w:rsidR="001D3DB4" w:rsidRPr="001D3DB4" w:rsidTr="001D3DB4">
        <w:trPr>
          <w:cantSplit/>
          <w:tblHeader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φ</w:t>
            </w: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π/2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3π/2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π/2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3π/2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π/2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3π/2</w:t>
            </w:r>
          </w:p>
        </w:tc>
      </w:tr>
      <w:tr w:rsidR="001D3DB4" w:rsidRPr="001D3DB4" w:rsidTr="001D3DB4">
        <w:trPr>
          <w:cantSplit/>
          <w:tblHeader/>
        </w:trPr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Symbol" w:eastAsia="Times New Roman" w:hAnsi="Symbol" w:cs="Arial"/>
                <w:b/>
                <w:bCs/>
                <w:i/>
                <w:iCs/>
                <w:sz w:val="24"/>
                <w:szCs w:val="24"/>
                <w:lang w:eastAsia="ru-RU"/>
              </w:rPr>
              <w:t>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f</w:t>
            </w:r>
            <w:proofErr w:type="spell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обр</w:t>
            </w:r>
            <w:proofErr w:type="spellEnd"/>
            <w:proofErr w:type="gram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0,053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0,46</w:t>
            </w: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Таблица 4.2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1"/>
        <w:gridCol w:w="832"/>
        <w:gridCol w:w="832"/>
        <w:gridCol w:w="832"/>
        <w:gridCol w:w="832"/>
        <w:gridCol w:w="833"/>
        <w:gridCol w:w="832"/>
        <w:gridCol w:w="832"/>
        <w:gridCol w:w="832"/>
        <w:gridCol w:w="832"/>
        <w:gridCol w:w="833"/>
      </w:tblGrid>
      <w:tr w:rsidR="001D3DB4" w:rsidRPr="001D3DB4" w:rsidTr="001D3DB4">
        <w:trPr>
          <w:cantSplit/>
          <w:trHeight w:val="640"/>
        </w:trPr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</w:tr>
      <w:tr w:rsidR="001D3DB4" w:rsidRPr="001D3DB4" w:rsidTr="001D3DB4">
        <w:trPr>
          <w:cantSplit/>
          <w:trHeight w:val="64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Т,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1D3DB4" w:rsidRPr="001D3DB4" w:rsidTr="001D3DB4">
        <w:trPr>
          <w:cantSplit/>
          <w:trHeight w:val="64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ψ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рад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3π/2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π/2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π/2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3π/2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π/2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3π/2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π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1D3DB4" w:rsidRPr="001D3DB4" w:rsidTr="001D3DB4">
        <w:trPr>
          <w:cantSplit/>
          <w:trHeight w:val="64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ƒ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иссл</w:t>
            </w:r>
            <w:proofErr w:type="spell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Гц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5600</w:t>
            </w:r>
          </w:p>
        </w:tc>
      </w:tr>
      <w:tr w:rsidR="001D3DB4" w:rsidRPr="001D3DB4" w:rsidTr="001D3DB4">
        <w:trPr>
          <w:cantSplit/>
          <w:trHeight w:val="640"/>
        </w:trPr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en-US" w:eastAsia="ru-RU"/>
              </w:rPr>
              <w:t>U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val="en-US" w:eastAsia="ru-RU"/>
              </w:rPr>
              <w:t>m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proofErr w:type="spellStart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>иссл</w:t>
            </w:r>
            <w:proofErr w:type="spellEnd"/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1D3D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</w:p>
          <w:p w:rsidR="001D3DB4" w:rsidRPr="001D3DB4" w:rsidRDefault="001D3DB4" w:rsidP="001D3DB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1D3DB4" w:rsidRPr="001D3DB4" w:rsidRDefault="001D3DB4" w:rsidP="001D3DB4">
            <w:pPr>
              <w:spacing w:before="120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D3DB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1,7</w:t>
            </w:r>
          </w:p>
        </w:tc>
      </w:tr>
    </w:tbl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firstLine="397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D3DB4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Методические указания к решению задачи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1. Прежде чем приступить к решению задачи, необходимо изучить разделы измерение частоты и анализ формы сигналов в электронном конспекте и  §§ 7.1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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7.4 и 8.1 учебного пособия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особое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внимание обратите на изучение разделов 7.4 и 8.1)  [1] и §§ 5.1, 6.1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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6.6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и 8.2 учебника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(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особенно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внимательно изучите разделы 6.6 и 8.2) [2].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2. Решение задачи начните с определения кратности частот образцового и исследуемого генераторов путем сокращения дроби, равной отношению частоты образцового генератора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к частоте исследуемого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, до простых чисел. Это позволит определить наиболее целесообразные масштабы для построения графика и найти соотношение      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в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/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3. График необходимо выполнить в электронном виде или на миллиметровой бумаге с соблюдением всех рекомендаций, изложенных в п.8 основных требований к выполнению и правил оформления контрольного задания. При этом нужно помнить, что координата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Х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на экране осциллографа пропорциональна мгновенному значению напряжения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val="en-US" w:eastAsia="ru-RU"/>
        </w:rPr>
        <w:t>X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, а координата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Y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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Y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X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=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 xml:space="preserve">.г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*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X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;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       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Y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=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.в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*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Y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           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где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lastRenderedPageBreak/>
        <w:t>k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.г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k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val="en-US" w:eastAsia="ru-RU"/>
        </w:rPr>
        <w:t>o</w:t>
      </w:r>
      <w:proofErr w:type="spell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.в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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коэффициенты отклонения горизонтального и вертикального каналов осциллографа соответственно.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При построении следует иметь в виду, что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ψ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φ</w:t>
      </w:r>
      <w:r w:rsidRPr="001D3DB4">
        <w:rPr>
          <w:rFonts w:ascii="Arial" w:eastAsia="Times New Roman" w:hAnsi="Arial" w:cs="Arial"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- это начальные фазовые углы напряжений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X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Y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,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при которых начинает формироваться фигура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Они соответствуют началу отсчета времени на графиках для указанных выше напряжений, т.е. моменту времени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t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= 0. Для  построения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полностью необходимо, чтобы по оси времени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X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  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было отложено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в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периодов сигнала, а по оси времени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Y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необходимо отложить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периодов сигнала. На меньшем из периодов должно быть взято не менее четырех точек построения, а масштаб по осям времени и напряжения для сигналов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X </w:t>
      </w:r>
      <w:proofErr w:type="spellStart"/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обр</w:t>
      </w:r>
      <w:proofErr w:type="spellEnd"/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и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U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 xml:space="preserve">Y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иссл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следует взять одинаковым. После построения фигуры убедитесь, что отношение количества точек пересечений фигуры с горизонтальной секущей 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proofErr w:type="gramEnd"/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к количеству точек пересечений с вертикальной секущей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в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соответствует отношению, определенному в п.1 задачи.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proofErr w:type="gram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При расчете абсолютной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Δƒ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и относительной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 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δƒ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погрешности сравнения частот исследуемого и образцового генераторов, вызванной изменением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во времени, следует иметь в виду, что для замкнутой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, обладающей полной симметрией относительно вертикальной и горизонтальной осей, аб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softHyphen/>
        <w:t xml:space="preserve">солютную погрешность рассчитывают по формуле 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Δ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r w:rsidRPr="001D3DB4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>ср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= Н/2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T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, а для всех остальных случаев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Δ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r w:rsidRPr="001D3DB4">
        <w:rPr>
          <w:rFonts w:ascii="Arial" w:eastAsia="Times New Roman" w:hAnsi="Arial" w:cs="Arial"/>
          <w:b/>
          <w:bCs/>
          <w:i/>
          <w:iCs/>
          <w:sz w:val="16"/>
          <w:szCs w:val="16"/>
          <w:lang w:eastAsia="ru-RU"/>
        </w:rPr>
        <w:t>ср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= Н/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T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, где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Н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- число повторений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первоначальной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формы за время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Т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. Разберитесь, в чем здесь причина (см. рис. 8.1 на с. 256 учебника [2]). В связи с тем, что направление вращения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неизвестно,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погрешности</w:t>
      </w:r>
      <w:r w:rsidRPr="001D3DB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Δ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ƒ</w:t>
      </w: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proofErr w:type="spellEnd"/>
      <w:proofErr w:type="gram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и </w:t>
      </w:r>
      <w:proofErr w:type="spell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δf</w:t>
      </w:r>
      <w:proofErr w:type="spellEnd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vertAlign w:val="subscript"/>
          <w:lang w:eastAsia="ru-RU"/>
        </w:rPr>
        <w:t>ср</w:t>
      </w: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могут принимать как положительный, так и отрицательный знак.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5. Оценка границ погрешности измерения частоты методом синусоидальной развертки (методом фигур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). В этом случае осуществляется сравнение частот сигналов,   поданных   на  входы 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00025" cy="180975"/>
            <wp:effectExtent l="0" t="0" r="9525" b="9525"/>
            <wp:docPr id="16" name="Рисунок 16" descr="C:\Users\Администратор\Desktop\сибгут 5\Метрология стандартизация и сертификация в инфокум (норм)\course88_2\img\kr.files\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Администратор\Desktop\сибгут 5\Метрология стандартизация и сертификация в инфокум (норм)\course88_2\img\kr.files\image045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и 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161925" cy="180975"/>
            <wp:effectExtent l="0" t="0" r="9525" b="9525"/>
            <wp:docPr id="15" name="Рисунок 15" descr="C:\Users\Администратор\Desktop\сибгут 5\Метрология стандартизация и сертификация в инфокум (норм)\course88_2\img\kr.files\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Администратор\Desktop\сибгут 5\Метрология стандартизация и сертификация в инфокум (норм)\course88_2\img\kr.files\image046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осциллографа,  по  фигуре  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>. Если фигура неподвижна, справедливо соотношение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                                     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904875" cy="390525"/>
            <wp:effectExtent l="0" t="0" r="9525" b="9525"/>
            <wp:docPr id="14" name="Рисунок 14" descr="C:\Users\Администратор\Desktop\сибгут 5\Метрология стандартизация и сертификация в инфокум (норм)\course88_2\img\kr.files\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C:\Users\Администратор\Desktop\сибгут 5\Метрология стандартизация и сертификация в инфокум (норм)\course88_2\img\kr.files\image047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,      где                                (4.1)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28600" cy="238125"/>
            <wp:effectExtent l="0" t="0" r="0" b="9525"/>
            <wp:docPr id="13" name="Рисунок 13" descr="C:\Users\Администратор\Desktop\сибгут 5\Метрология стандартизация и сертификация в инфокум (норм)\course88_2\img\kr.files\image0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Администратор\Desktop\сибгут 5\Метрология стандартизация и сертификация в инфокум (норм)\course88_2\img\kr.files\image048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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частота сигнала, поданного на вход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161925" cy="180975"/>
            <wp:effectExtent l="0" t="0" r="9525" b="9525"/>
            <wp:docPr id="12" name="Рисунок 12" descr="C:\Users\Администратор\Desktop\сибгут 5\Метрология стандартизация и сертификация в инфокум (норм)\course88_2\img\kr.files\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C:\Users\Администратор\Desktop\сибгут 5\Метрология стандартизация и сертификация в инфокум (норм)\course88_2\img\kr.files\image046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осциллографа;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57175" cy="238125"/>
            <wp:effectExtent l="0" t="0" r="9525" b="9525"/>
            <wp:docPr id="11" name="Рисунок 11" descr="C:\Users\Администратор\Desktop\сибгут 5\Метрология стандартизация и сертификация в инфокум (норм)\course88_2\img\kr.files\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Users\Администратор\Desktop\сибгут 5\Метрология стандартизация и сертификация в инфокум (норм)\course88_2\img\kr.files\image049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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частота сигнала, поданного на вход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00025" cy="180975"/>
            <wp:effectExtent l="0" t="0" r="9525" b="9525"/>
            <wp:docPr id="10" name="Рисунок 10" descr="C:\Users\Администратор\Desktop\сибгут 5\Метрология стандартизация и сертификация в инфокум (норм)\course88_2\img\kr.files\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C:\Users\Администратор\Desktop\сибгут 5\Метрология стандартизация и сертификация в инфокум (норм)\course88_2\img\kr.files\image045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осциллографа;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г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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максимальное число пересечений наблюдаемой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      горизонтальной секущей;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val="en-US" w:eastAsia="ru-RU"/>
        </w:rPr>
        <w:t>n</w:t>
      </w:r>
      <w:r w:rsidRPr="001D3DB4">
        <w:rPr>
          <w:rFonts w:ascii="Arial" w:eastAsia="Times New Roman" w:hAnsi="Arial" w:cs="Arial"/>
          <w:b/>
          <w:bCs/>
          <w:sz w:val="24"/>
          <w:szCs w:val="24"/>
          <w:vertAlign w:val="subscript"/>
          <w:lang w:eastAsia="ru-RU"/>
        </w:rPr>
        <w:t>в</w:t>
      </w:r>
      <w:proofErr w:type="gram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1D3DB4">
        <w:rPr>
          <w:rFonts w:ascii="Symbol" w:eastAsia="Times New Roman" w:hAnsi="Symbol" w:cs="Arial"/>
          <w:sz w:val="24"/>
          <w:szCs w:val="24"/>
          <w:lang w:eastAsia="ru-RU"/>
        </w:rPr>
        <w:t>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максимальное число пересечений наблюдаемой фигуры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Лиссажу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с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     вертикальной секущей.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Примечание:</w:t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 для </w:t>
      </w:r>
      <w:proofErr w:type="spellStart"/>
      <w:r w:rsidRPr="001D3DB4">
        <w:rPr>
          <w:rFonts w:ascii="Arial" w:eastAsia="Times New Roman" w:hAnsi="Arial" w:cs="Arial"/>
          <w:sz w:val="24"/>
          <w:szCs w:val="24"/>
          <w:lang w:eastAsia="ru-RU"/>
        </w:rPr>
        <w:t>избежания</w:t>
      </w:r>
      <w:proofErr w:type="spellEnd"/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 ошибок в определении числа пересечений, секущие не должны проходить через узел.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этом случае относительная погрешность измерения частоты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457200" cy="266700"/>
            <wp:effectExtent l="0" t="0" r="0" b="0"/>
            <wp:docPr id="9" name="Рисунок 9" descr="C:\Users\Администратор\Desktop\сибгут 5\Метрология стандартизация и сертификация в инфокум (норм)\course88_2\img\kr.files\image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Администратор\Desktop\сибгут 5\Метрология стандартизация и сертификация в инфокум (норм)\course88_2\img\kr.files\image050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определяется двумя компонентами:  относительной погрешностью частоты образцового источника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57175" cy="266700"/>
            <wp:effectExtent l="0" t="0" r="9525" b="0"/>
            <wp:docPr id="8" name="Рисунок 8" descr="C:\Users\Администратор\Desktop\сибгут 5\Метрология стандартизация и сертификация в инфокум (норм)\course88_2\img\kr.files\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C:\Users\Администратор\Desktop\сибгут 5\Метрология стандартизация и сертификация в инфокум (норм)\course88_2\img\kr.files\image051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и относительной погрешностью сравнения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342900" cy="266700"/>
            <wp:effectExtent l="0" t="0" r="0" b="0"/>
            <wp:docPr id="7" name="Рисунок 7" descr="C:\Users\Администратор\Desktop\сибгут 5\Метрология стандартизация и сертификация в инфокум (норм)\course88_2\img\kr.files\image05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C:\Users\Администратор\Desktop\сибгут 5\Метрология стандартизация и сертификация в инфокум (норм)\course88_2\img\kr.files\image052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:                              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                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1295400" cy="266700"/>
            <wp:effectExtent l="0" t="0" r="0" b="0"/>
            <wp:docPr id="6" name="Рисунок 6" descr="C:\Users\Администратор\Desktop\сибгут 5\Метрология стандартизация и сертификация в инфокум (норм)\course88_2\img\kr.files\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Администратор\Desktop\сибгут 5\Метрология стандартизация и сертификация в инфокум (норм)\course88_2\img\kr.files\image053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                           (4.2)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Связь границы абсолютной погрешности измерения частоты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504825" cy="276225"/>
            <wp:effectExtent l="0" t="0" r="9525" b="9525"/>
            <wp:docPr id="5" name="Рисунок 5" descr="C:\Users\Администратор\Desktop\сибгут 5\Метрология стандартизация и сертификация в инфокум (норм)\course88_2\img\kr.files\image0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C:\Users\Администратор\Desktop\сибгут 5\Метрология стандартизация и сертификация в инфокум (норм)\course88_2\img\kr.files\image054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с границей абсолютной погрешности частоты образцового генератора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76225" cy="342900"/>
            <wp:effectExtent l="0" t="0" r="9525" b="0"/>
            <wp:docPr id="4" name="Рисунок 4" descr="C:\Users\Администратор\Desktop\сибгут 5\Метрология стандартизация и сертификация в инфокум (норм)\course88_2\img\kr.files\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C:\Users\Администратор\Desktop\сибгут 5\Метрология стандартизация и сертификация в инфокум (норм)\course88_2\img\kr.files\image055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легко установить с помощью методики оценки погрешности косвенных измерений (смотрите методические указания к задаче 2):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                    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504825" cy="266700"/>
            <wp:effectExtent l="0" t="0" r="9525" b="0"/>
            <wp:docPr id="3" name="Рисунок 3" descr="C:\Users\Администратор\Desktop\сибгут 5\Метрология стандартизация и сертификация в инфокум (норм)\course88_2\img\kr.files\image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Users\Администратор\Desktop\сибгут 5\Метрология стандартизация и сертификация в инфокум (норм)\course88_2\img\kr.files\image056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=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561975" cy="504825"/>
            <wp:effectExtent l="0" t="0" r="9525" b="9525"/>
            <wp:docPr id="2" name="Рисунок 2" descr="C:\Users\Администратор\Desktop\сибгут 5\Метрология стандартизация и сертификация в инфокум (норм)\course88_2\img\kr.files\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Администратор\Desktop\сибгут 5\Метрология стандартизация и сертификация в инфокум (норм)\course88_2\img\kr.files\image057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                                       (4.3)                     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или, перейдя к относительным погрешностям, получим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 xml:space="preserve">                          </w:t>
      </w:r>
      <w:r>
        <w:rPr>
          <w:rFonts w:ascii="Arial" w:eastAsia="Times New Roman" w:hAnsi="Arial" w:cs="Arial"/>
          <w:noProof/>
          <w:sz w:val="24"/>
          <w:szCs w:val="24"/>
          <w:vertAlign w:val="subscript"/>
          <w:lang w:eastAsia="ru-RU"/>
        </w:rPr>
        <w:drawing>
          <wp:inline distT="0" distB="0" distL="0" distR="0">
            <wp:extent cx="2019300" cy="533400"/>
            <wp:effectExtent l="0" t="0" r="0" b="0"/>
            <wp:docPr id="1" name="Рисунок 1" descr="C:\Users\Администратор\Desktop\сибгут 5\Метрология стандартизация и сертификация в инфокум (норм)\course88_2\img\kr.files\image05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Users\Администратор\Desktop\сибгут 5\Метрология стандартизация и сертификация в инфокум (норм)\course88_2\img\kr.files\image058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3DB4">
        <w:rPr>
          <w:rFonts w:ascii="Arial" w:eastAsia="Times New Roman" w:hAnsi="Arial" w:cs="Arial"/>
          <w:sz w:val="24"/>
          <w:szCs w:val="24"/>
          <w:lang w:eastAsia="ru-RU"/>
        </w:rPr>
        <w:t>                         (4.4)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D3DB4" w:rsidRPr="001D3DB4" w:rsidRDefault="001D3DB4" w:rsidP="001D3DB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D3DB4">
        <w:rPr>
          <w:rFonts w:ascii="Arial" w:eastAsia="Times New Roman" w:hAnsi="Arial" w:cs="Arial"/>
          <w:sz w:val="24"/>
          <w:szCs w:val="24"/>
          <w:lang w:eastAsia="ru-RU"/>
        </w:rPr>
        <w:t>6. Перед выполнением п.5 задачи внимательно изучите правила оформления результатов измерений, изложенные в разделе 6 (п.6-8) настоящих методических указаний.</w:t>
      </w:r>
    </w:p>
    <w:p w:rsidR="00163CE0" w:rsidRDefault="00163CE0"/>
    <w:sectPr w:rsidR="00163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1C"/>
    <w:rsid w:val="00053F1C"/>
    <w:rsid w:val="00163CE0"/>
    <w:rsid w:val="001D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D3D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D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D3DB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0">
    <w:name w:val="10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00">
    <w:name w:val="a0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D3DB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a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caption"/>
    <w:basedOn w:val="a"/>
    <w:uiPriority w:val="35"/>
    <w:qFormat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4">
    <w:name w:val="fr4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3">
    <w:name w:val="fr3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3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D3D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D3D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D3DB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0">
    <w:name w:val="10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00">
    <w:name w:val="a0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D3DB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a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caption"/>
    <w:basedOn w:val="a"/>
    <w:uiPriority w:val="35"/>
    <w:qFormat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4">
    <w:name w:val="fr4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fr3">
    <w:name w:val="fr3"/>
    <w:basedOn w:val="a"/>
    <w:rsid w:val="001D3D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3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9" Type="http://schemas.openxmlformats.org/officeDocument/2006/relationships/image" Target="media/image35.gif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42" Type="http://schemas.openxmlformats.org/officeDocument/2006/relationships/image" Target="media/image38.gif"/><Relationship Id="rId47" Type="http://schemas.openxmlformats.org/officeDocument/2006/relationships/image" Target="media/image43.gif"/><Relationship Id="rId50" Type="http://schemas.openxmlformats.org/officeDocument/2006/relationships/image" Target="media/image46.gif"/><Relationship Id="rId55" Type="http://schemas.openxmlformats.org/officeDocument/2006/relationships/image" Target="media/image51.gif"/><Relationship Id="rId63" Type="http://schemas.openxmlformats.org/officeDocument/2006/relationships/image" Target="media/image59.gif"/><Relationship Id="rId68" Type="http://schemas.openxmlformats.org/officeDocument/2006/relationships/theme" Target="theme/theme1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9" Type="http://schemas.openxmlformats.org/officeDocument/2006/relationships/image" Target="media/image25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image" Target="media/image33.gif"/><Relationship Id="rId40" Type="http://schemas.openxmlformats.org/officeDocument/2006/relationships/image" Target="media/image36.gif"/><Relationship Id="rId45" Type="http://schemas.openxmlformats.org/officeDocument/2006/relationships/image" Target="media/image41.gif"/><Relationship Id="rId53" Type="http://schemas.openxmlformats.org/officeDocument/2006/relationships/image" Target="media/image49.gif"/><Relationship Id="rId58" Type="http://schemas.openxmlformats.org/officeDocument/2006/relationships/image" Target="media/image54.gif"/><Relationship Id="rId66" Type="http://schemas.openxmlformats.org/officeDocument/2006/relationships/image" Target="media/image62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png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49" Type="http://schemas.openxmlformats.org/officeDocument/2006/relationships/image" Target="media/image45.gif"/><Relationship Id="rId57" Type="http://schemas.openxmlformats.org/officeDocument/2006/relationships/image" Target="media/image53.gif"/><Relationship Id="rId61" Type="http://schemas.openxmlformats.org/officeDocument/2006/relationships/image" Target="media/image57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4" Type="http://schemas.openxmlformats.org/officeDocument/2006/relationships/image" Target="media/image40.gif"/><Relationship Id="rId52" Type="http://schemas.openxmlformats.org/officeDocument/2006/relationships/image" Target="media/image48.gif"/><Relationship Id="rId60" Type="http://schemas.openxmlformats.org/officeDocument/2006/relationships/image" Target="media/image56.gif"/><Relationship Id="rId65" Type="http://schemas.openxmlformats.org/officeDocument/2006/relationships/image" Target="media/image61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Relationship Id="rId43" Type="http://schemas.openxmlformats.org/officeDocument/2006/relationships/image" Target="media/image39.gif"/><Relationship Id="rId48" Type="http://schemas.openxmlformats.org/officeDocument/2006/relationships/image" Target="media/image44.gif"/><Relationship Id="rId56" Type="http://schemas.openxmlformats.org/officeDocument/2006/relationships/image" Target="media/image52.gif"/><Relationship Id="rId64" Type="http://schemas.openxmlformats.org/officeDocument/2006/relationships/image" Target="media/image60.gif"/><Relationship Id="rId8" Type="http://schemas.openxmlformats.org/officeDocument/2006/relationships/image" Target="media/image4.gif"/><Relationship Id="rId51" Type="http://schemas.openxmlformats.org/officeDocument/2006/relationships/image" Target="media/image47.gif"/><Relationship Id="rId3" Type="http://schemas.openxmlformats.org/officeDocument/2006/relationships/settings" Target="settings.xml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image" Target="media/image34.gif"/><Relationship Id="rId46" Type="http://schemas.openxmlformats.org/officeDocument/2006/relationships/image" Target="media/image42.gif"/><Relationship Id="rId59" Type="http://schemas.openxmlformats.org/officeDocument/2006/relationships/image" Target="media/image55.gif"/><Relationship Id="rId67" Type="http://schemas.openxmlformats.org/officeDocument/2006/relationships/fontTable" Target="fontTable.xml"/><Relationship Id="rId20" Type="http://schemas.openxmlformats.org/officeDocument/2006/relationships/image" Target="media/image16.gif"/><Relationship Id="rId41" Type="http://schemas.openxmlformats.org/officeDocument/2006/relationships/image" Target="media/image37.gif"/><Relationship Id="rId54" Type="http://schemas.openxmlformats.org/officeDocument/2006/relationships/image" Target="media/image50.gif"/><Relationship Id="rId62" Type="http://schemas.openxmlformats.org/officeDocument/2006/relationships/image" Target="media/image5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4121</Words>
  <Characters>23490</Characters>
  <Application>Microsoft Office Word</Application>
  <DocSecurity>0</DocSecurity>
  <Lines>195</Lines>
  <Paragraphs>55</Paragraphs>
  <ScaleCrop>false</ScaleCrop>
  <Company>SPecialiST RePack</Company>
  <LinksUpToDate>false</LinksUpToDate>
  <CharactersWithSpaces>27556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2020-10-29T06:27:00Z</dcterms:created>
  <dcterms:modified xsi:type="dcterms:W3CDTF">2020-10-29T06:28:00Z</dcterms:modified>
</cp:coreProperties>
</file>